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192947A" w14:textId="52B61ECE" w:rsidR="006107EB" w:rsidRPr="00A80D3B" w:rsidRDefault="006107EB" w:rsidP="006107EB">
      <w:pPr>
        <w:tabs>
          <w:tab w:val="center" w:pos="4536"/>
          <w:tab w:val="right" w:pos="7938"/>
          <w:tab w:val="right" w:pos="9639"/>
        </w:tabs>
        <w:ind w:right="2"/>
        <w:rPr>
          <w:rFonts w:ascii="Arial" w:hAnsi="Arial" w:cs="Arial"/>
          <w:b/>
          <w:bCs/>
          <w:sz w:val="28"/>
        </w:rPr>
      </w:pPr>
      <w:bookmarkStart w:id="0" w:name="OLE_LINK1"/>
      <w:bookmarkStart w:id="1" w:name="OLE_LINK2"/>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362DD" w:rsidRPr="008362DD">
        <w:rPr>
          <w:rFonts w:ascii="Arial" w:hAnsi="Arial" w:cs="Arial"/>
          <w:b/>
          <w:bCs/>
          <w:sz w:val="28"/>
        </w:rPr>
        <w:t>R1-2301064</w:t>
      </w:r>
    </w:p>
    <w:p w14:paraId="2F56D394" w14:textId="77777777" w:rsidR="006107EB" w:rsidRPr="009513AC" w:rsidRDefault="006107EB" w:rsidP="006107E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1F350865" w14:textId="77777777" w:rsidR="00197EC1" w:rsidRPr="00D253BF" w:rsidRDefault="00197EC1" w:rsidP="00197EC1">
      <w:pPr>
        <w:pStyle w:val="a9"/>
        <w:rPr>
          <w:lang w:val="en-GB"/>
        </w:rPr>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 xml:space="preserve">Study on </w:t>
      </w:r>
      <w:proofErr w:type="spellStart"/>
      <w:r w:rsidR="00602C61" w:rsidRPr="00602C61">
        <w:rPr>
          <w:rFonts w:ascii="Arial" w:hAnsi="Arial"/>
          <w:sz w:val="24"/>
        </w:rPr>
        <w:t>Subband</w:t>
      </w:r>
      <w:proofErr w:type="spellEnd"/>
      <w:r w:rsidR="00602C61" w:rsidRPr="00602C61">
        <w:rPr>
          <w:rFonts w:ascii="Arial" w:hAnsi="Arial"/>
          <w:sz w:val="24"/>
        </w:rPr>
        <w:t xml:space="preserve">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5EEB6DA" w14:textId="70825AE9" w:rsidR="008C69B3" w:rsidRPr="00DC252B" w:rsidRDefault="009860D7" w:rsidP="008C69B3">
      <w:pPr>
        <w:rPr>
          <w:lang w:val="en-US" w:eastAsia="ko-KR"/>
        </w:rPr>
      </w:pPr>
      <w:r>
        <w:rPr>
          <w:rFonts w:hint="eastAsia"/>
          <w:lang w:val="en-US" w:eastAsia="ko-KR"/>
        </w:rPr>
        <w:t xml:space="preserve">In this contribution, </w:t>
      </w:r>
      <w:r>
        <w:rPr>
          <w:lang w:val="en-US" w:eastAsia="ko-KR"/>
        </w:rPr>
        <w:t>followings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xml:space="preserve"> (SBFD).</w:t>
      </w:r>
    </w:p>
    <w:p w14:paraId="41E9A894" w14:textId="78CCAB1E" w:rsidR="008C69B3" w:rsidRDefault="009860D7" w:rsidP="00E040A9">
      <w:pPr>
        <w:pStyle w:val="ac"/>
        <w:numPr>
          <w:ilvl w:val="0"/>
          <w:numId w:val="27"/>
        </w:numPr>
        <w:ind w:leftChars="0"/>
        <w:rPr>
          <w:lang w:val="en-US" w:eastAsia="ko-KR"/>
        </w:rPr>
      </w:pPr>
      <w:r>
        <w:rPr>
          <w:rFonts w:cs="Arial"/>
          <w:szCs w:val="28"/>
        </w:rPr>
        <w:t xml:space="preserve">General Aspects of SBFD scheme </w:t>
      </w:r>
      <w:r w:rsidR="008C69B3" w:rsidRPr="00DC252B">
        <w:rPr>
          <w:rFonts w:cs="Arial"/>
          <w:szCs w:val="28"/>
        </w:rPr>
        <w:t xml:space="preserve"> </w:t>
      </w:r>
    </w:p>
    <w:p w14:paraId="3BF5185F" w14:textId="77777777" w:rsidR="008C69B3" w:rsidRPr="00DC252B" w:rsidRDefault="008C69B3" w:rsidP="00E040A9">
      <w:pPr>
        <w:pStyle w:val="ac"/>
        <w:numPr>
          <w:ilvl w:val="0"/>
          <w:numId w:val="27"/>
        </w:numPr>
        <w:ind w:leftChars="0"/>
        <w:rPr>
          <w:lang w:val="en-US" w:eastAsia="ko-KR"/>
        </w:rPr>
      </w:pPr>
      <w:r>
        <w:rPr>
          <w:lang w:val="en-US" w:eastAsia="ko-KR"/>
        </w:rPr>
        <w:t>Interference H</w:t>
      </w:r>
      <w:r w:rsidRPr="00DC252B">
        <w:rPr>
          <w:lang w:val="en-US" w:eastAsia="ko-KR"/>
        </w:rPr>
        <w:t>andling (Inter-</w:t>
      </w:r>
      <w:proofErr w:type="spellStart"/>
      <w:r w:rsidRPr="00DC252B">
        <w:rPr>
          <w:lang w:val="en-US" w:eastAsia="ko-KR"/>
        </w:rPr>
        <w:t>subband</w:t>
      </w:r>
      <w:proofErr w:type="spellEnd"/>
      <w:r w:rsidRPr="00DC252B">
        <w:rPr>
          <w:lang w:val="en-US" w:eastAsia="ko-KR"/>
        </w:rPr>
        <w:t xml:space="preserve"> CLI, Self-Interference)</w:t>
      </w:r>
    </w:p>
    <w:p w14:paraId="5E8492C7" w14:textId="77777777" w:rsidR="008C69B3" w:rsidRPr="004E561D" w:rsidRDefault="008C69B3" w:rsidP="000A67CA">
      <w:pPr>
        <w:rPr>
          <w:lang w:val="en-US" w:eastAsia="ko-KR"/>
        </w:rPr>
      </w:pPr>
    </w:p>
    <w:p w14:paraId="2A18F3F2" w14:textId="1A711D93" w:rsidR="00124837" w:rsidRDefault="008C69B3" w:rsidP="00124837">
      <w:pPr>
        <w:pStyle w:val="1"/>
      </w:pPr>
      <w:r>
        <w:t>General Aspects of SBFD scheme</w:t>
      </w:r>
    </w:p>
    <w:p w14:paraId="3E60BD2D" w14:textId="77777777" w:rsidR="00E12F64" w:rsidRDefault="00E12F64" w:rsidP="00E12F64">
      <w:pPr>
        <w:rPr>
          <w:rFonts w:eastAsia="SimSun"/>
          <w:szCs w:val="24"/>
        </w:rPr>
      </w:pPr>
    </w:p>
    <w:p w14:paraId="20462D7C" w14:textId="7504C859" w:rsidR="00E12F64" w:rsidRPr="00A311EB" w:rsidRDefault="002E05D1" w:rsidP="00E12F64">
      <w:pPr>
        <w:rPr>
          <w:rFonts w:eastAsia="SimSun"/>
          <w:b/>
          <w:szCs w:val="24"/>
          <w:u w:val="single"/>
        </w:rPr>
      </w:pPr>
      <w:r>
        <w:rPr>
          <w:rFonts w:eastAsia="SimSun"/>
          <w:b/>
          <w:szCs w:val="24"/>
          <w:u w:val="single"/>
        </w:rPr>
        <w:t xml:space="preserve">Configuration of </w:t>
      </w:r>
      <w:proofErr w:type="spellStart"/>
      <w:r>
        <w:rPr>
          <w:rFonts w:eastAsia="SimSun"/>
          <w:b/>
          <w:szCs w:val="24"/>
          <w:u w:val="single"/>
        </w:rPr>
        <w:t>s</w:t>
      </w:r>
      <w:r w:rsidR="00E12F64" w:rsidRPr="002E05D1">
        <w:rPr>
          <w:rFonts w:eastAsia="SimSun"/>
          <w:b/>
          <w:szCs w:val="24"/>
          <w:u w:val="single"/>
        </w:rPr>
        <w:t>ubband</w:t>
      </w:r>
      <w:proofErr w:type="spellEnd"/>
      <w:r w:rsidR="00E12F64" w:rsidRPr="002E05D1">
        <w:rPr>
          <w:rFonts w:eastAsia="SimSun"/>
          <w:b/>
          <w:szCs w:val="24"/>
          <w:u w:val="single"/>
        </w:rPr>
        <w:t xml:space="preserve"> </w:t>
      </w:r>
      <w:r>
        <w:rPr>
          <w:rFonts w:eastAsia="SimSun"/>
          <w:b/>
          <w:szCs w:val="24"/>
          <w:u w:val="single"/>
        </w:rPr>
        <w:t>frequency location for SBFD operation</w:t>
      </w:r>
    </w:p>
    <w:p w14:paraId="165C305A" w14:textId="5B083609" w:rsidR="002E05D1" w:rsidRDefault="00396EEA" w:rsidP="002E05D1">
      <w:pPr>
        <w:rPr>
          <w:rFonts w:eastAsiaTheme="minorEastAsia"/>
          <w:szCs w:val="24"/>
          <w:lang w:eastAsia="ko-KR"/>
        </w:rPr>
      </w:pPr>
      <w:r>
        <w:rPr>
          <w:rFonts w:eastAsiaTheme="minorEastAsia"/>
          <w:szCs w:val="24"/>
          <w:lang w:eastAsia="ko-KR"/>
        </w:rPr>
        <w:t xml:space="preserve">Two topics for configuration of </w:t>
      </w:r>
      <w:proofErr w:type="spellStart"/>
      <w:r>
        <w:rPr>
          <w:rFonts w:eastAsiaTheme="minorEastAsia"/>
          <w:szCs w:val="24"/>
          <w:lang w:eastAsia="ko-KR"/>
        </w:rPr>
        <w:t>subband</w:t>
      </w:r>
      <w:proofErr w:type="spellEnd"/>
      <w:r>
        <w:rPr>
          <w:rFonts w:eastAsiaTheme="minorEastAsia"/>
          <w:szCs w:val="24"/>
          <w:lang w:eastAsia="ko-KR"/>
        </w:rPr>
        <w:t xml:space="preserve"> frequency location needs to be discussed.</w:t>
      </w:r>
    </w:p>
    <w:p w14:paraId="239E5AD5" w14:textId="77777777" w:rsidR="002E05D1" w:rsidRPr="002E05D1" w:rsidRDefault="002E05D1" w:rsidP="008E04F9">
      <w:pPr>
        <w:pStyle w:val="ac"/>
        <w:numPr>
          <w:ilvl w:val="0"/>
          <w:numId w:val="51"/>
        </w:numPr>
        <w:ind w:leftChars="0"/>
        <w:rPr>
          <w:rFonts w:eastAsiaTheme="minorEastAsia"/>
          <w:szCs w:val="24"/>
          <w:lang w:eastAsia="ko-KR"/>
        </w:rPr>
      </w:pPr>
      <w:r>
        <w:rPr>
          <w:rFonts w:eastAsiaTheme="minorEastAsia"/>
          <w:szCs w:val="24"/>
          <w:lang w:eastAsia="ko-KR"/>
        </w:rPr>
        <w:t xml:space="preserve">The frequency location of DL </w:t>
      </w:r>
      <w:proofErr w:type="spellStart"/>
      <w:r>
        <w:rPr>
          <w:rFonts w:eastAsiaTheme="minorEastAsia"/>
          <w:szCs w:val="24"/>
          <w:lang w:eastAsia="ko-KR"/>
        </w:rPr>
        <w:t>subband</w:t>
      </w:r>
      <w:proofErr w:type="spellEnd"/>
      <w:r>
        <w:rPr>
          <w:rFonts w:eastAsiaTheme="minorEastAsia"/>
          <w:szCs w:val="24"/>
          <w:lang w:eastAsia="ko-KR"/>
        </w:rPr>
        <w:t>(s) can be explicitly indicated or implicitly derived.</w:t>
      </w:r>
    </w:p>
    <w:p w14:paraId="69B797B4" w14:textId="05E8CFB4" w:rsidR="002E05D1" w:rsidRPr="002E05D1" w:rsidRDefault="002E05D1" w:rsidP="008E04F9">
      <w:pPr>
        <w:pStyle w:val="ac"/>
        <w:numPr>
          <w:ilvl w:val="0"/>
          <w:numId w:val="51"/>
        </w:numPr>
        <w:ind w:leftChars="0"/>
        <w:rPr>
          <w:rFonts w:eastAsiaTheme="minorEastAsia"/>
          <w:szCs w:val="24"/>
          <w:lang w:eastAsia="ko-KR"/>
        </w:rPr>
      </w:pPr>
      <w:r w:rsidRPr="002E05D1">
        <w:rPr>
          <w:rFonts w:eastAsiaTheme="minorEastAsia"/>
          <w:szCs w:val="24"/>
          <w:lang w:eastAsia="ko-KR"/>
        </w:rPr>
        <w:t xml:space="preserve">How </w:t>
      </w:r>
      <w:r w:rsidR="00774F43">
        <w:rPr>
          <w:rFonts w:eastAsiaTheme="minorEastAsia"/>
          <w:szCs w:val="24"/>
          <w:lang w:eastAsia="ko-KR"/>
        </w:rPr>
        <w:t xml:space="preserve">the </w:t>
      </w:r>
      <w:r w:rsidRPr="002E05D1">
        <w:rPr>
          <w:rFonts w:eastAsiaTheme="minorEastAsia"/>
          <w:szCs w:val="24"/>
          <w:lang w:eastAsia="ko-KR"/>
        </w:rPr>
        <w:t>frequency location</w:t>
      </w:r>
      <w:r w:rsidR="00774F43">
        <w:rPr>
          <w:rFonts w:eastAsiaTheme="minorEastAsia"/>
          <w:szCs w:val="24"/>
          <w:lang w:eastAsia="ko-KR"/>
        </w:rPr>
        <w:t xml:space="preserve"> of UL/DL </w:t>
      </w:r>
      <w:proofErr w:type="spellStart"/>
      <w:r w:rsidR="00774F43" w:rsidRPr="002E05D1">
        <w:rPr>
          <w:rFonts w:eastAsiaTheme="minorEastAsia"/>
          <w:szCs w:val="24"/>
          <w:lang w:eastAsia="ko-KR"/>
        </w:rPr>
        <w:t>subband</w:t>
      </w:r>
      <w:proofErr w:type="spellEnd"/>
      <w:r w:rsidRPr="002E05D1">
        <w:rPr>
          <w:rFonts w:eastAsiaTheme="minorEastAsia"/>
          <w:szCs w:val="24"/>
          <w:lang w:eastAsia="ko-KR"/>
        </w:rPr>
        <w:t xml:space="preserve"> is indicated.</w:t>
      </w:r>
    </w:p>
    <w:p w14:paraId="4D1430E0" w14:textId="77777777" w:rsidR="002E05D1" w:rsidRPr="002E05D1" w:rsidRDefault="002E05D1" w:rsidP="00E12F64">
      <w:pPr>
        <w:rPr>
          <w:rFonts w:eastAsia="SimSun"/>
          <w:szCs w:val="24"/>
        </w:rPr>
      </w:pPr>
    </w:p>
    <w:p w14:paraId="79028A23" w14:textId="08D7C92C" w:rsidR="002E05D1" w:rsidRDefault="00E12F64" w:rsidP="00E12F64">
      <w:pPr>
        <w:rPr>
          <w:rFonts w:eastAsiaTheme="minorEastAsia"/>
          <w:b/>
          <w:szCs w:val="24"/>
          <w:lang w:eastAsia="ko-KR"/>
        </w:rPr>
      </w:pPr>
      <w:r w:rsidRPr="0076224B">
        <w:rPr>
          <w:rFonts w:eastAsiaTheme="minorEastAsia" w:hint="eastAsia"/>
          <w:b/>
          <w:szCs w:val="24"/>
          <w:lang w:eastAsia="ko-KR"/>
        </w:rPr>
        <w:t>D</w:t>
      </w:r>
      <w:r w:rsidRPr="0076224B">
        <w:rPr>
          <w:rFonts w:eastAsiaTheme="minorEastAsia"/>
          <w:b/>
          <w:szCs w:val="24"/>
          <w:lang w:eastAsia="ko-KR"/>
        </w:rPr>
        <w:t xml:space="preserve">iscussion </w:t>
      </w:r>
      <w:r w:rsidR="00E26D4C">
        <w:rPr>
          <w:rFonts w:eastAsiaTheme="minorEastAsia"/>
          <w:b/>
          <w:szCs w:val="24"/>
          <w:lang w:eastAsia="ko-KR"/>
        </w:rPr>
        <w:t>#</w:t>
      </w:r>
      <w:r w:rsidR="002E05D1">
        <w:rPr>
          <w:rFonts w:eastAsiaTheme="minorEastAsia"/>
          <w:b/>
          <w:szCs w:val="24"/>
          <w:lang w:eastAsia="ko-KR"/>
        </w:rPr>
        <w:t xml:space="preserve">1: DL </w:t>
      </w:r>
      <w:proofErr w:type="spellStart"/>
      <w:r w:rsidR="002E05D1">
        <w:rPr>
          <w:rFonts w:eastAsiaTheme="minorEastAsia"/>
          <w:b/>
          <w:szCs w:val="24"/>
          <w:lang w:eastAsia="ko-KR"/>
        </w:rPr>
        <w:t>subband</w:t>
      </w:r>
      <w:proofErr w:type="spellEnd"/>
      <w:r w:rsidR="002E05D1">
        <w:rPr>
          <w:rFonts w:eastAsiaTheme="minorEastAsia"/>
          <w:b/>
          <w:szCs w:val="24"/>
          <w:lang w:eastAsia="ko-KR"/>
        </w:rPr>
        <w:t xml:space="preserve"> / Guard </w:t>
      </w:r>
      <w:proofErr w:type="spellStart"/>
      <w:r w:rsidR="002E05D1">
        <w:rPr>
          <w:rFonts w:eastAsiaTheme="minorEastAsia"/>
          <w:b/>
          <w:szCs w:val="24"/>
          <w:lang w:eastAsia="ko-KR"/>
        </w:rPr>
        <w:t>subband</w:t>
      </w:r>
      <w:proofErr w:type="spellEnd"/>
    </w:p>
    <w:p w14:paraId="37E457E3" w14:textId="278ED6EE" w:rsidR="002E05D1" w:rsidRDefault="002E05D1" w:rsidP="00E12F64">
      <w:pPr>
        <w:rPr>
          <w:rFonts w:eastAsiaTheme="minorEastAsia"/>
          <w:szCs w:val="24"/>
          <w:lang w:eastAsia="ko-KR"/>
        </w:rPr>
      </w:pPr>
      <w:r>
        <w:rPr>
          <w:rFonts w:eastAsiaTheme="minorEastAsia" w:hint="eastAsia"/>
          <w:szCs w:val="24"/>
          <w:lang w:eastAsia="ko-KR"/>
        </w:rPr>
        <w:t xml:space="preserve">In </w:t>
      </w:r>
      <w:r w:rsidR="00774F43">
        <w:rPr>
          <w:rFonts w:eastAsiaTheme="minorEastAsia"/>
          <w:szCs w:val="24"/>
          <w:lang w:eastAsia="ko-KR"/>
        </w:rPr>
        <w:t>RAN1#110-bis</w:t>
      </w:r>
      <w:r>
        <w:rPr>
          <w:rFonts w:eastAsiaTheme="minorEastAsia"/>
          <w:szCs w:val="24"/>
          <w:lang w:eastAsia="ko-KR"/>
        </w:rPr>
        <w:t xml:space="preserve">-e meeting, it was agreed that explicit indication of frequency location of UL </w:t>
      </w:r>
      <w:proofErr w:type="spellStart"/>
      <w:r>
        <w:rPr>
          <w:rFonts w:eastAsiaTheme="minorEastAsia"/>
          <w:szCs w:val="24"/>
          <w:lang w:eastAsia="ko-KR"/>
        </w:rPr>
        <w:t>subband</w:t>
      </w:r>
      <w:proofErr w:type="spellEnd"/>
      <w:r>
        <w:rPr>
          <w:rFonts w:eastAsiaTheme="minorEastAsia"/>
          <w:szCs w:val="24"/>
          <w:lang w:eastAsia="ko-KR"/>
        </w:rPr>
        <w:t xml:space="preserve"> is required. Also, further study whether frequency location of other </w:t>
      </w:r>
      <w:proofErr w:type="spellStart"/>
      <w:r>
        <w:rPr>
          <w:rFonts w:eastAsiaTheme="minorEastAsia"/>
          <w:szCs w:val="24"/>
          <w:lang w:eastAsia="ko-KR"/>
        </w:rPr>
        <w:t>subband</w:t>
      </w:r>
      <w:proofErr w:type="spellEnd"/>
      <w:r>
        <w:rPr>
          <w:rFonts w:eastAsiaTheme="minorEastAsia"/>
          <w:szCs w:val="24"/>
          <w:lang w:eastAsia="ko-KR"/>
        </w:rPr>
        <w:t xml:space="preserve"> type is explicitly ind</w:t>
      </w:r>
      <w:r w:rsidR="00774F43">
        <w:rPr>
          <w:rFonts w:eastAsiaTheme="minorEastAsia"/>
          <w:szCs w:val="24"/>
          <w:lang w:eastAsia="ko-KR"/>
        </w:rPr>
        <w:t xml:space="preserve">icated or implicitly determined remains. </w:t>
      </w:r>
      <w:r>
        <w:rPr>
          <w:rFonts w:eastAsiaTheme="minorEastAsia"/>
          <w:szCs w:val="24"/>
          <w:lang w:eastAsia="ko-KR"/>
        </w:rPr>
        <w:t xml:space="preserve"> </w:t>
      </w:r>
    </w:p>
    <w:tbl>
      <w:tblPr>
        <w:tblStyle w:val="aa"/>
        <w:tblW w:w="0" w:type="auto"/>
        <w:tblLook w:val="04A0" w:firstRow="1" w:lastRow="0" w:firstColumn="1" w:lastColumn="0" w:noHBand="0" w:noVBand="1"/>
      </w:tblPr>
      <w:tblGrid>
        <w:gridCol w:w="9629"/>
      </w:tblGrid>
      <w:tr w:rsidR="002E05D1" w14:paraId="60316678" w14:textId="77777777" w:rsidTr="002E05D1">
        <w:tc>
          <w:tcPr>
            <w:tcW w:w="9629" w:type="dxa"/>
          </w:tcPr>
          <w:p w14:paraId="6234E4EE" w14:textId="11585D87" w:rsidR="002E05D1" w:rsidRPr="00D81660" w:rsidRDefault="002E05D1" w:rsidP="002E05D1">
            <w:pPr>
              <w:rPr>
                <w:b/>
                <w:sz w:val="18"/>
                <w:highlight w:val="green"/>
              </w:rPr>
            </w:pPr>
            <w:r w:rsidRPr="00D81660">
              <w:rPr>
                <w:b/>
                <w:sz w:val="18"/>
                <w:highlight w:val="green"/>
              </w:rPr>
              <w:t>Agreement</w:t>
            </w:r>
            <w:r w:rsidR="00396EEA">
              <w:rPr>
                <w:b/>
                <w:sz w:val="18"/>
                <w:highlight w:val="green"/>
              </w:rPr>
              <w:t xml:space="preserve"> </w:t>
            </w:r>
            <w:r w:rsidR="00396EEA">
              <w:rPr>
                <w:b/>
                <w:sz w:val="18"/>
              </w:rPr>
              <w:t xml:space="preserve"> </w:t>
            </w:r>
            <w:r w:rsidR="00396EEA">
              <w:rPr>
                <w:rFonts w:eastAsia="맑은 고딕"/>
                <w:b/>
                <w:sz w:val="18"/>
              </w:rPr>
              <w:t>(RAN1#110-bis-e</w:t>
            </w:r>
            <w:r w:rsidR="00396EEA" w:rsidRPr="00396EEA">
              <w:rPr>
                <w:rFonts w:eastAsia="맑은 고딕"/>
                <w:b/>
                <w:sz w:val="18"/>
              </w:rPr>
              <w:t>)</w:t>
            </w:r>
          </w:p>
          <w:p w14:paraId="223F6869" w14:textId="77777777" w:rsidR="002E05D1" w:rsidRPr="00D81660" w:rsidRDefault="002E05D1" w:rsidP="002E05D1">
            <w:pPr>
              <w:rPr>
                <w:sz w:val="18"/>
              </w:rPr>
            </w:pPr>
            <w:r w:rsidRPr="00D81660">
              <w:rPr>
                <w:sz w:val="18"/>
              </w:rPr>
              <w:t xml:space="preserve">For semi-static configuration of </w:t>
            </w:r>
            <w:proofErr w:type="spellStart"/>
            <w:r w:rsidRPr="00D81660">
              <w:rPr>
                <w:sz w:val="18"/>
              </w:rPr>
              <w:t>subband</w:t>
            </w:r>
            <w:proofErr w:type="spellEnd"/>
            <w:r w:rsidRPr="00D81660">
              <w:rPr>
                <w:sz w:val="18"/>
              </w:rPr>
              <w:t xml:space="preserve"> frequency locations for SBFD operation, at least explicit indication of frequency location of UL </w:t>
            </w:r>
            <w:proofErr w:type="spellStart"/>
            <w:r w:rsidRPr="00D81660">
              <w:rPr>
                <w:sz w:val="18"/>
              </w:rPr>
              <w:t>subband</w:t>
            </w:r>
            <w:proofErr w:type="spellEnd"/>
            <w:r w:rsidRPr="00D81660">
              <w:rPr>
                <w:sz w:val="18"/>
              </w:rPr>
              <w:t xml:space="preserve"> is required.</w:t>
            </w:r>
          </w:p>
          <w:p w14:paraId="77B119A2" w14:textId="3E58B978" w:rsidR="002E05D1" w:rsidRPr="002E05D1" w:rsidRDefault="002E05D1" w:rsidP="00E12F64">
            <w:pPr>
              <w:pStyle w:val="ac"/>
              <w:numPr>
                <w:ilvl w:val="0"/>
                <w:numId w:val="38"/>
              </w:numPr>
              <w:tabs>
                <w:tab w:val="left" w:pos="720"/>
              </w:tabs>
              <w:overflowPunct/>
              <w:autoSpaceDE/>
              <w:autoSpaceDN/>
              <w:adjustRightInd/>
              <w:spacing w:after="0"/>
              <w:ind w:leftChars="0"/>
              <w:textAlignment w:val="auto"/>
              <w:rPr>
                <w:sz w:val="18"/>
              </w:rPr>
            </w:pPr>
            <w:r w:rsidRPr="00D81660">
              <w:rPr>
                <w:sz w:val="18"/>
              </w:rPr>
              <w:t xml:space="preserve">FFS: Whether frequency location of other </w:t>
            </w:r>
            <w:proofErr w:type="spellStart"/>
            <w:r w:rsidRPr="00D81660">
              <w:rPr>
                <w:sz w:val="18"/>
              </w:rPr>
              <w:t>subbands</w:t>
            </w:r>
            <w:proofErr w:type="spellEnd"/>
            <w:r w:rsidRPr="00D81660">
              <w:rPr>
                <w:sz w:val="18"/>
              </w:rPr>
              <w:t xml:space="preserve"> types is explicitly indicated or implicitly determined.</w:t>
            </w:r>
          </w:p>
        </w:tc>
      </w:tr>
    </w:tbl>
    <w:p w14:paraId="08D31FBC" w14:textId="77777777" w:rsidR="002E05D1" w:rsidRDefault="002E05D1" w:rsidP="00E12F64">
      <w:pPr>
        <w:rPr>
          <w:rFonts w:eastAsiaTheme="minorEastAsia"/>
          <w:szCs w:val="24"/>
          <w:lang w:eastAsia="ko-KR"/>
        </w:rPr>
      </w:pPr>
    </w:p>
    <w:p w14:paraId="2DD84320" w14:textId="4E7C43DF" w:rsidR="00774F43" w:rsidRDefault="00774F43" w:rsidP="00E12F64">
      <w:pPr>
        <w:rPr>
          <w:rFonts w:eastAsiaTheme="minorEastAsia"/>
          <w:szCs w:val="24"/>
          <w:lang w:eastAsia="ko-KR"/>
        </w:rPr>
      </w:pPr>
      <w:r>
        <w:rPr>
          <w:rFonts w:eastAsiaTheme="minorEastAsia"/>
          <w:szCs w:val="24"/>
          <w:lang w:eastAsia="ko-KR"/>
        </w:rPr>
        <w:t xml:space="preserve">Two types of </w:t>
      </w:r>
      <w:proofErr w:type="spellStart"/>
      <w:r>
        <w:rPr>
          <w:rFonts w:eastAsiaTheme="minorEastAsia"/>
          <w:szCs w:val="24"/>
          <w:lang w:eastAsia="ko-KR"/>
        </w:rPr>
        <w:t>subband</w:t>
      </w:r>
      <w:proofErr w:type="spellEnd"/>
      <w:r>
        <w:rPr>
          <w:rFonts w:eastAsiaTheme="minorEastAsia"/>
          <w:szCs w:val="24"/>
          <w:lang w:eastAsia="ko-KR"/>
        </w:rPr>
        <w:t xml:space="preserve"> can be considered as </w:t>
      </w:r>
      <w:r>
        <w:rPr>
          <w:rFonts w:eastAsiaTheme="minorEastAsia" w:hint="eastAsia"/>
          <w:szCs w:val="24"/>
          <w:lang w:eastAsia="ko-KR"/>
        </w:rPr>
        <w:t xml:space="preserve">other </w:t>
      </w:r>
      <w:proofErr w:type="spellStart"/>
      <w:r>
        <w:rPr>
          <w:rFonts w:eastAsiaTheme="minorEastAsia" w:hint="eastAsia"/>
          <w:szCs w:val="24"/>
          <w:lang w:eastAsia="ko-KR"/>
        </w:rPr>
        <w:t>subband</w:t>
      </w:r>
      <w:proofErr w:type="spellEnd"/>
      <w:r>
        <w:rPr>
          <w:rFonts w:eastAsiaTheme="minorEastAsia"/>
          <w:szCs w:val="24"/>
          <w:lang w:eastAsia="ko-KR"/>
        </w:rPr>
        <w:t xml:space="preserve">. One </w:t>
      </w:r>
      <w:proofErr w:type="spellStart"/>
      <w:r>
        <w:rPr>
          <w:rFonts w:eastAsiaTheme="minorEastAsia"/>
          <w:szCs w:val="24"/>
          <w:lang w:eastAsia="ko-KR"/>
        </w:rPr>
        <w:t>subband</w:t>
      </w:r>
      <w:proofErr w:type="spellEnd"/>
      <w:r>
        <w:rPr>
          <w:rFonts w:eastAsiaTheme="minorEastAsia"/>
          <w:szCs w:val="24"/>
          <w:lang w:eastAsia="ko-KR"/>
        </w:rPr>
        <w:t xml:space="preserve"> is guard </w:t>
      </w:r>
      <w:proofErr w:type="spellStart"/>
      <w:r>
        <w:rPr>
          <w:rFonts w:eastAsiaTheme="minorEastAsia"/>
          <w:szCs w:val="24"/>
          <w:lang w:eastAsia="ko-KR"/>
        </w:rPr>
        <w:t>subband</w:t>
      </w:r>
      <w:proofErr w:type="spellEnd"/>
      <w:r>
        <w:rPr>
          <w:rFonts w:eastAsiaTheme="minorEastAsia"/>
          <w:szCs w:val="24"/>
          <w:lang w:eastAsia="ko-KR"/>
        </w:rPr>
        <w:t xml:space="preserve">, and the other is downlink </w:t>
      </w:r>
      <w:proofErr w:type="spellStart"/>
      <w:r>
        <w:rPr>
          <w:rFonts w:eastAsiaTheme="minorEastAsia"/>
          <w:szCs w:val="24"/>
          <w:lang w:eastAsia="ko-KR"/>
        </w:rPr>
        <w:t>subband</w:t>
      </w:r>
      <w:proofErr w:type="spellEnd"/>
      <w:r>
        <w:rPr>
          <w:rFonts w:eastAsiaTheme="minorEastAsia"/>
          <w:szCs w:val="24"/>
          <w:lang w:eastAsia="ko-KR"/>
        </w:rPr>
        <w:t xml:space="preserve">. </w:t>
      </w:r>
    </w:p>
    <w:p w14:paraId="1475DE31" w14:textId="6FB04016" w:rsidR="00D4640A" w:rsidRDefault="00D4640A" w:rsidP="00E12F64">
      <w:pPr>
        <w:rPr>
          <w:rFonts w:eastAsiaTheme="minorEastAsia"/>
          <w:szCs w:val="24"/>
          <w:lang w:eastAsia="ko-KR"/>
        </w:rPr>
      </w:pPr>
      <w:r>
        <w:rPr>
          <w:rFonts w:eastAsiaTheme="minorEastAsia"/>
          <w:szCs w:val="24"/>
          <w:lang w:eastAsia="ko-KR"/>
        </w:rPr>
        <w:t>From</w:t>
      </w:r>
      <w:r>
        <w:rPr>
          <w:rFonts w:eastAsiaTheme="minorEastAsia" w:hint="eastAsia"/>
          <w:szCs w:val="24"/>
          <w:lang w:eastAsia="ko-KR"/>
        </w:rPr>
        <w:t xml:space="preserve"> </w:t>
      </w:r>
      <w:proofErr w:type="spellStart"/>
      <w:r>
        <w:rPr>
          <w:rFonts w:eastAsiaTheme="minorEastAsia" w:hint="eastAsia"/>
          <w:szCs w:val="24"/>
          <w:lang w:eastAsia="ko-KR"/>
        </w:rPr>
        <w:t>gNB</w:t>
      </w:r>
      <w:proofErr w:type="spellEnd"/>
      <w:r>
        <w:rPr>
          <w:rFonts w:eastAsiaTheme="minorEastAsia" w:hint="eastAsia"/>
          <w:szCs w:val="24"/>
          <w:lang w:eastAsia="ko-KR"/>
        </w:rPr>
        <w:t xml:space="preserve"> point of </w:t>
      </w:r>
      <w:r>
        <w:rPr>
          <w:rFonts w:eastAsiaTheme="minorEastAsia"/>
          <w:szCs w:val="24"/>
          <w:lang w:eastAsia="ko-KR"/>
        </w:rPr>
        <w:t xml:space="preserve">view, the guard </w:t>
      </w:r>
      <w:proofErr w:type="spellStart"/>
      <w:r>
        <w:rPr>
          <w:rFonts w:eastAsiaTheme="minorEastAsia"/>
          <w:szCs w:val="24"/>
          <w:lang w:eastAsia="ko-KR"/>
        </w:rPr>
        <w:t>subband</w:t>
      </w:r>
      <w:proofErr w:type="spellEnd"/>
      <w:r>
        <w:rPr>
          <w:rFonts w:eastAsiaTheme="minorEastAsia"/>
          <w:szCs w:val="24"/>
          <w:lang w:eastAsia="ko-KR"/>
        </w:rPr>
        <w:t xml:space="preserve"> is required for reducing self-interference when SBFD operation is supported. Hence, it expects that the </w:t>
      </w:r>
      <w:proofErr w:type="spellStart"/>
      <w:r>
        <w:rPr>
          <w:rFonts w:eastAsiaTheme="minorEastAsia"/>
          <w:szCs w:val="24"/>
          <w:lang w:eastAsia="ko-KR"/>
        </w:rPr>
        <w:t>gNB</w:t>
      </w:r>
      <w:proofErr w:type="spellEnd"/>
      <w:r>
        <w:rPr>
          <w:rFonts w:eastAsiaTheme="minorEastAsia"/>
          <w:szCs w:val="24"/>
          <w:lang w:eastAsia="ko-KR"/>
        </w:rPr>
        <w:t xml:space="preserve"> requirement for supporting guard </w:t>
      </w:r>
      <w:proofErr w:type="spellStart"/>
      <w:r>
        <w:rPr>
          <w:rFonts w:eastAsiaTheme="minorEastAsia"/>
          <w:szCs w:val="24"/>
          <w:lang w:eastAsia="ko-KR"/>
        </w:rPr>
        <w:t>subband</w:t>
      </w:r>
      <w:proofErr w:type="spellEnd"/>
      <w:r>
        <w:rPr>
          <w:rFonts w:eastAsiaTheme="minorEastAsia"/>
          <w:szCs w:val="24"/>
          <w:lang w:eastAsia="ko-KR"/>
        </w:rPr>
        <w:t xml:space="preserve"> would be discussed in RAN4. But, from UE point of view, it may not be necessary for UE to be acknowledged the existence of the guard </w:t>
      </w:r>
      <w:proofErr w:type="spellStart"/>
      <w:r>
        <w:rPr>
          <w:rFonts w:eastAsiaTheme="minorEastAsia"/>
          <w:szCs w:val="24"/>
          <w:lang w:eastAsia="ko-KR"/>
        </w:rPr>
        <w:t>subband</w:t>
      </w:r>
      <w:proofErr w:type="spellEnd"/>
      <w:r>
        <w:rPr>
          <w:rFonts w:eastAsiaTheme="minorEastAsia"/>
          <w:szCs w:val="24"/>
          <w:lang w:eastAsia="ko-KR"/>
        </w:rPr>
        <w:t xml:space="preserve"> and/or frequency location of the guard </w:t>
      </w:r>
      <w:proofErr w:type="spellStart"/>
      <w:r>
        <w:rPr>
          <w:rFonts w:eastAsiaTheme="minorEastAsia"/>
          <w:szCs w:val="24"/>
          <w:lang w:eastAsia="ko-KR"/>
        </w:rPr>
        <w:t>subband</w:t>
      </w:r>
      <w:proofErr w:type="spellEnd"/>
      <w:r>
        <w:rPr>
          <w:rFonts w:eastAsiaTheme="minorEastAsia"/>
          <w:szCs w:val="24"/>
          <w:lang w:eastAsia="ko-KR"/>
        </w:rPr>
        <w:t xml:space="preserve"> at the </w:t>
      </w:r>
      <w:proofErr w:type="spellStart"/>
      <w:r>
        <w:rPr>
          <w:rFonts w:eastAsiaTheme="minorEastAsia"/>
          <w:szCs w:val="24"/>
          <w:lang w:eastAsia="ko-KR"/>
        </w:rPr>
        <w:t>gNB</w:t>
      </w:r>
      <w:proofErr w:type="spellEnd"/>
      <w:r>
        <w:rPr>
          <w:rFonts w:eastAsiaTheme="minorEastAsia"/>
          <w:szCs w:val="24"/>
          <w:lang w:eastAsia="ko-KR"/>
        </w:rPr>
        <w:t xml:space="preserve"> side. Simply, if UE is informed the frequency location where UE is not required to receive DL signal/channel or the frequency location where UE is permitted to receive DL signal/channel, UE can operate to receive DL signal/channel within the </w:t>
      </w:r>
      <w:proofErr w:type="spellStart"/>
      <w:r>
        <w:rPr>
          <w:rFonts w:eastAsiaTheme="minorEastAsia"/>
          <w:szCs w:val="24"/>
          <w:lang w:eastAsia="ko-KR"/>
        </w:rPr>
        <w:t>subband</w:t>
      </w:r>
      <w:proofErr w:type="spellEnd"/>
      <w:r>
        <w:rPr>
          <w:rFonts w:eastAsiaTheme="minorEastAsia"/>
          <w:szCs w:val="24"/>
          <w:lang w:eastAsia="ko-KR"/>
        </w:rPr>
        <w:t xml:space="preserve"> which may be implicitly determined or explicitly indicated.</w:t>
      </w:r>
    </w:p>
    <w:p w14:paraId="10449C87" w14:textId="4ED0179C" w:rsidR="00774F43" w:rsidRDefault="00774F43" w:rsidP="00E12F64">
      <w:pPr>
        <w:rPr>
          <w:rFonts w:eastAsiaTheme="minorEastAsia"/>
          <w:szCs w:val="24"/>
          <w:lang w:eastAsia="ko-KR"/>
        </w:rPr>
      </w:pPr>
      <w:r>
        <w:rPr>
          <w:rFonts w:eastAsiaTheme="minorEastAsia"/>
          <w:szCs w:val="24"/>
          <w:lang w:eastAsia="ko-KR"/>
        </w:rPr>
        <w:t>The</w:t>
      </w:r>
      <w:r w:rsidR="0098126A">
        <w:rPr>
          <w:rFonts w:eastAsiaTheme="minorEastAsia"/>
          <w:szCs w:val="24"/>
          <w:lang w:eastAsia="ko-KR"/>
        </w:rPr>
        <w:t xml:space="preserve"> indication of</w:t>
      </w:r>
      <w:r>
        <w:rPr>
          <w:rFonts w:eastAsiaTheme="minorEastAsia"/>
          <w:szCs w:val="24"/>
          <w:lang w:eastAsia="ko-KR"/>
        </w:rPr>
        <w:t xml:space="preserve"> frequency location of UL </w:t>
      </w:r>
      <w:proofErr w:type="spellStart"/>
      <w:r>
        <w:rPr>
          <w:rFonts w:eastAsiaTheme="minorEastAsia"/>
          <w:szCs w:val="24"/>
          <w:lang w:eastAsia="ko-KR"/>
        </w:rPr>
        <w:t>subband</w:t>
      </w:r>
      <w:proofErr w:type="spellEnd"/>
      <w:r>
        <w:rPr>
          <w:rFonts w:eastAsiaTheme="minorEastAsia"/>
          <w:szCs w:val="24"/>
          <w:lang w:eastAsia="ko-KR"/>
        </w:rPr>
        <w:t xml:space="preserve"> is </w:t>
      </w:r>
      <w:r w:rsidR="0098126A">
        <w:rPr>
          <w:rFonts w:eastAsiaTheme="minorEastAsia"/>
          <w:szCs w:val="24"/>
          <w:lang w:eastAsia="ko-KR"/>
        </w:rPr>
        <w:t>required</w:t>
      </w:r>
      <w:r>
        <w:rPr>
          <w:rFonts w:eastAsiaTheme="minorEastAsia"/>
          <w:szCs w:val="24"/>
          <w:lang w:eastAsia="ko-KR"/>
        </w:rPr>
        <w:t xml:space="preserve"> </w:t>
      </w:r>
      <w:r w:rsidR="0098126A">
        <w:rPr>
          <w:rFonts w:eastAsiaTheme="minorEastAsia"/>
          <w:szCs w:val="24"/>
          <w:lang w:eastAsia="ko-KR"/>
        </w:rPr>
        <w:t xml:space="preserve">for UE </w:t>
      </w:r>
      <w:r>
        <w:rPr>
          <w:rFonts w:eastAsiaTheme="minorEastAsia"/>
          <w:szCs w:val="24"/>
          <w:lang w:eastAsia="ko-KR"/>
        </w:rPr>
        <w:t xml:space="preserve">to </w:t>
      </w:r>
      <w:r w:rsidR="0098126A">
        <w:rPr>
          <w:rFonts w:eastAsiaTheme="minorEastAsia"/>
          <w:szCs w:val="24"/>
          <w:lang w:eastAsia="ko-KR"/>
        </w:rPr>
        <w:t>determine</w:t>
      </w:r>
      <w:r>
        <w:rPr>
          <w:rFonts w:eastAsiaTheme="minorEastAsia"/>
          <w:szCs w:val="24"/>
          <w:lang w:eastAsia="ko-KR"/>
        </w:rPr>
        <w:t xml:space="preserve"> </w:t>
      </w:r>
      <w:r w:rsidR="0098126A">
        <w:rPr>
          <w:rFonts w:eastAsiaTheme="minorEastAsia"/>
          <w:szCs w:val="24"/>
          <w:lang w:eastAsia="ko-KR"/>
        </w:rPr>
        <w:t xml:space="preserve">the </w:t>
      </w:r>
      <w:r>
        <w:rPr>
          <w:rFonts w:eastAsiaTheme="minorEastAsia"/>
          <w:szCs w:val="24"/>
          <w:lang w:eastAsia="ko-KR"/>
        </w:rPr>
        <w:t xml:space="preserve">frequency location where UL transmission is permitted to the UE. Also, the frequency location of UL </w:t>
      </w:r>
      <w:proofErr w:type="spellStart"/>
      <w:r>
        <w:rPr>
          <w:rFonts w:eastAsiaTheme="minorEastAsia"/>
          <w:szCs w:val="24"/>
          <w:lang w:eastAsia="ko-KR"/>
        </w:rPr>
        <w:t>subband</w:t>
      </w:r>
      <w:proofErr w:type="spellEnd"/>
      <w:r>
        <w:rPr>
          <w:rFonts w:eastAsiaTheme="minorEastAsia"/>
          <w:szCs w:val="24"/>
          <w:lang w:eastAsia="ko-KR"/>
        </w:rPr>
        <w:t xml:space="preserve"> can be</w:t>
      </w:r>
      <w:r w:rsidR="0098126A">
        <w:rPr>
          <w:rFonts w:eastAsiaTheme="minorEastAsia"/>
          <w:szCs w:val="24"/>
          <w:lang w:eastAsia="ko-KR"/>
        </w:rPr>
        <w:t xml:space="preserve"> used as</w:t>
      </w:r>
      <w:r>
        <w:rPr>
          <w:rFonts w:eastAsiaTheme="minorEastAsia"/>
          <w:szCs w:val="24"/>
          <w:lang w:eastAsia="ko-KR"/>
        </w:rPr>
        <w:t xml:space="preserve"> a reference of frequency resource allocation for PUSCH/PUCCH/SRS within the active BWP. In the same way, the </w:t>
      </w:r>
      <w:r w:rsidR="0098126A">
        <w:rPr>
          <w:rFonts w:eastAsiaTheme="minorEastAsia"/>
          <w:szCs w:val="24"/>
          <w:lang w:eastAsia="ko-KR"/>
        </w:rPr>
        <w:t xml:space="preserve">indication of </w:t>
      </w:r>
      <w:r>
        <w:rPr>
          <w:rFonts w:eastAsiaTheme="minorEastAsia"/>
          <w:szCs w:val="24"/>
          <w:lang w:eastAsia="ko-KR"/>
        </w:rPr>
        <w:t xml:space="preserve">frequency location of DL </w:t>
      </w:r>
      <w:proofErr w:type="spellStart"/>
      <w:r>
        <w:rPr>
          <w:rFonts w:eastAsiaTheme="minorEastAsia"/>
          <w:szCs w:val="24"/>
          <w:lang w:eastAsia="ko-KR"/>
        </w:rPr>
        <w:t>subband</w:t>
      </w:r>
      <w:proofErr w:type="spellEnd"/>
      <w:r>
        <w:rPr>
          <w:rFonts w:eastAsiaTheme="minorEastAsia"/>
          <w:szCs w:val="24"/>
          <w:lang w:eastAsia="ko-KR"/>
        </w:rPr>
        <w:t xml:space="preserve"> </w:t>
      </w:r>
      <w:r w:rsidR="0098126A">
        <w:rPr>
          <w:rFonts w:eastAsiaTheme="minorEastAsia"/>
          <w:szCs w:val="24"/>
          <w:lang w:eastAsia="ko-KR"/>
        </w:rPr>
        <w:t>seems</w:t>
      </w:r>
      <w:r>
        <w:rPr>
          <w:rFonts w:eastAsiaTheme="minorEastAsia"/>
          <w:szCs w:val="24"/>
          <w:lang w:eastAsia="ko-KR"/>
        </w:rPr>
        <w:t xml:space="preserve"> </w:t>
      </w:r>
      <w:r w:rsidR="0098126A">
        <w:rPr>
          <w:rFonts w:eastAsiaTheme="minorEastAsia"/>
          <w:szCs w:val="24"/>
          <w:lang w:eastAsia="ko-KR"/>
        </w:rPr>
        <w:t>necessary</w:t>
      </w:r>
      <w:r>
        <w:rPr>
          <w:rFonts w:eastAsiaTheme="minorEastAsia"/>
          <w:szCs w:val="24"/>
          <w:lang w:eastAsia="ko-KR"/>
        </w:rPr>
        <w:t xml:space="preserve"> </w:t>
      </w:r>
      <w:r w:rsidR="0098126A">
        <w:rPr>
          <w:rFonts w:eastAsiaTheme="minorEastAsia"/>
          <w:szCs w:val="24"/>
          <w:lang w:eastAsia="ko-KR"/>
        </w:rPr>
        <w:t xml:space="preserve">for UE </w:t>
      </w:r>
      <w:r>
        <w:rPr>
          <w:rFonts w:eastAsiaTheme="minorEastAsia"/>
          <w:szCs w:val="24"/>
          <w:lang w:eastAsia="ko-KR"/>
        </w:rPr>
        <w:t xml:space="preserve">to </w:t>
      </w:r>
      <w:r w:rsidR="0098126A">
        <w:rPr>
          <w:rFonts w:eastAsiaTheme="minorEastAsia"/>
          <w:szCs w:val="24"/>
          <w:lang w:eastAsia="ko-KR"/>
        </w:rPr>
        <w:t>determine</w:t>
      </w:r>
      <w:r>
        <w:rPr>
          <w:rFonts w:eastAsiaTheme="minorEastAsia"/>
          <w:szCs w:val="24"/>
          <w:lang w:eastAsia="ko-KR"/>
        </w:rPr>
        <w:t xml:space="preserve"> </w:t>
      </w:r>
      <w:r w:rsidR="0098126A">
        <w:rPr>
          <w:rFonts w:eastAsiaTheme="minorEastAsia"/>
          <w:szCs w:val="24"/>
          <w:lang w:eastAsia="ko-KR"/>
        </w:rPr>
        <w:t xml:space="preserve">the </w:t>
      </w:r>
      <w:r>
        <w:rPr>
          <w:rFonts w:eastAsiaTheme="minorEastAsia"/>
          <w:szCs w:val="24"/>
          <w:lang w:eastAsia="ko-KR"/>
        </w:rPr>
        <w:t xml:space="preserve">frequency </w:t>
      </w:r>
      <w:r>
        <w:rPr>
          <w:rFonts w:eastAsiaTheme="minorEastAsia"/>
          <w:szCs w:val="24"/>
          <w:lang w:eastAsia="ko-KR"/>
        </w:rPr>
        <w:lastRenderedPageBreak/>
        <w:t xml:space="preserve">location where DL reception is permitted to the UE. Especially, if </w:t>
      </w:r>
      <w:r w:rsidR="00DF742A">
        <w:rPr>
          <w:rFonts w:eastAsiaTheme="minorEastAsia"/>
          <w:szCs w:val="24"/>
          <w:lang w:eastAsia="ko-KR"/>
        </w:rPr>
        <w:t xml:space="preserve">it is permitted that </w:t>
      </w:r>
      <w:r w:rsidR="0098126A">
        <w:rPr>
          <w:rFonts w:eastAsiaTheme="minorEastAsia"/>
          <w:szCs w:val="24"/>
          <w:lang w:eastAsia="ko-KR"/>
        </w:rPr>
        <w:t>frequency location or bandwidth</w:t>
      </w:r>
      <w:r>
        <w:rPr>
          <w:rFonts w:eastAsiaTheme="minorEastAsia"/>
          <w:szCs w:val="24"/>
          <w:lang w:eastAsia="ko-KR"/>
        </w:rPr>
        <w:t xml:space="preserve"> </w:t>
      </w:r>
      <w:r w:rsidR="00DF742A">
        <w:rPr>
          <w:rFonts w:eastAsiaTheme="minorEastAsia"/>
          <w:szCs w:val="24"/>
          <w:lang w:eastAsia="ko-KR"/>
        </w:rPr>
        <w:t>for</w:t>
      </w:r>
      <w:r>
        <w:rPr>
          <w:rFonts w:eastAsiaTheme="minorEastAsia"/>
          <w:szCs w:val="24"/>
          <w:lang w:eastAsia="ko-KR"/>
        </w:rPr>
        <w:t xml:space="preserve"> DL </w:t>
      </w:r>
      <w:r w:rsidR="00DF742A">
        <w:rPr>
          <w:rFonts w:eastAsiaTheme="minorEastAsia"/>
          <w:szCs w:val="24"/>
          <w:lang w:eastAsia="ko-KR"/>
        </w:rPr>
        <w:t>is</w:t>
      </w:r>
      <w:r w:rsidR="0098126A">
        <w:rPr>
          <w:rFonts w:eastAsiaTheme="minorEastAsia"/>
          <w:szCs w:val="24"/>
          <w:lang w:eastAsia="ko-KR"/>
        </w:rPr>
        <w:t xml:space="preserve"> changed depending on the TDD or SBFD operation,</w:t>
      </w:r>
      <w:r w:rsidR="00DF742A">
        <w:rPr>
          <w:rFonts w:eastAsiaTheme="minorEastAsia"/>
          <w:szCs w:val="24"/>
          <w:lang w:eastAsia="ko-KR"/>
        </w:rPr>
        <w:t xml:space="preserve"> UE needs to be acknowledged the frequency location which can be a reference of frequency resource allocation for PDSCH/PDCCH/CSI-RS and so on. For the indication of DL </w:t>
      </w:r>
      <w:proofErr w:type="spellStart"/>
      <w:r w:rsidR="00DF742A">
        <w:rPr>
          <w:rFonts w:eastAsiaTheme="minorEastAsia"/>
          <w:szCs w:val="24"/>
          <w:lang w:eastAsia="ko-KR"/>
        </w:rPr>
        <w:t>subband</w:t>
      </w:r>
      <w:proofErr w:type="spellEnd"/>
      <w:r w:rsidR="00DF742A">
        <w:rPr>
          <w:rFonts w:eastAsiaTheme="minorEastAsia"/>
          <w:szCs w:val="24"/>
          <w:lang w:eastAsia="ko-KR"/>
        </w:rPr>
        <w:t xml:space="preserve"> related frequency location, two alternatives can be studied. </w:t>
      </w:r>
      <w:r w:rsidR="0098126A">
        <w:rPr>
          <w:rFonts w:eastAsiaTheme="minorEastAsia"/>
          <w:szCs w:val="24"/>
          <w:lang w:eastAsia="ko-KR"/>
        </w:rPr>
        <w:t xml:space="preserve"> </w:t>
      </w:r>
      <w:r>
        <w:rPr>
          <w:rFonts w:eastAsiaTheme="minorEastAsia"/>
          <w:szCs w:val="24"/>
          <w:lang w:eastAsia="ko-KR"/>
        </w:rPr>
        <w:t xml:space="preserve">   </w:t>
      </w:r>
    </w:p>
    <w:p w14:paraId="6164588A" w14:textId="77777777" w:rsidR="00DF742A" w:rsidRDefault="00DF742A" w:rsidP="00DF742A">
      <w:pPr>
        <w:pStyle w:val="ac"/>
        <w:numPr>
          <w:ilvl w:val="0"/>
          <w:numId w:val="52"/>
        </w:numPr>
        <w:ind w:leftChars="0"/>
        <w:rPr>
          <w:rFonts w:eastAsiaTheme="minorEastAsia"/>
          <w:szCs w:val="24"/>
          <w:lang w:eastAsia="ko-KR"/>
        </w:rPr>
      </w:pPr>
      <w:r w:rsidRPr="00F16CDF">
        <w:rPr>
          <w:rFonts w:eastAsiaTheme="minorEastAsia"/>
          <w:szCs w:val="24"/>
          <w:lang w:eastAsia="ko-KR"/>
        </w:rPr>
        <w:t xml:space="preserve">Alt.1: </w:t>
      </w:r>
      <w:r>
        <w:rPr>
          <w:rFonts w:eastAsiaTheme="minorEastAsia"/>
          <w:szCs w:val="24"/>
          <w:lang w:eastAsia="ko-KR"/>
        </w:rPr>
        <w:t xml:space="preserve">Indication of frequency location where reception for DL signal/channel is permitted.  </w:t>
      </w:r>
    </w:p>
    <w:p w14:paraId="6A5CD4E8" w14:textId="61A593C0" w:rsidR="002E05D1" w:rsidRPr="00DF742A" w:rsidRDefault="00DF742A" w:rsidP="00DF742A">
      <w:pPr>
        <w:pStyle w:val="ac"/>
        <w:numPr>
          <w:ilvl w:val="0"/>
          <w:numId w:val="52"/>
        </w:numPr>
        <w:ind w:leftChars="0"/>
        <w:rPr>
          <w:rFonts w:eastAsiaTheme="minorEastAsia"/>
          <w:szCs w:val="24"/>
          <w:lang w:eastAsia="ko-KR"/>
        </w:rPr>
      </w:pPr>
      <w:r w:rsidRPr="00DF742A">
        <w:rPr>
          <w:rFonts w:eastAsiaTheme="minorEastAsia"/>
          <w:szCs w:val="24"/>
          <w:lang w:eastAsia="ko-KR"/>
        </w:rPr>
        <w:t>Alt.2: Indication of frequency location where reception for DL signal/channel is not permitted.</w:t>
      </w:r>
    </w:p>
    <w:p w14:paraId="282222FD" w14:textId="77777777" w:rsidR="00DF742A" w:rsidRDefault="00DF742A" w:rsidP="00E12F64">
      <w:pPr>
        <w:rPr>
          <w:rFonts w:eastAsiaTheme="minorEastAsia"/>
          <w:b/>
          <w:i/>
          <w:szCs w:val="24"/>
          <w:lang w:eastAsia="ko-KR"/>
        </w:rPr>
      </w:pPr>
    </w:p>
    <w:p w14:paraId="7331AE29" w14:textId="77777777" w:rsidR="00DF742A" w:rsidRDefault="00DF742A" w:rsidP="00E12F64">
      <w:pPr>
        <w:rPr>
          <w:rFonts w:eastAsiaTheme="minorEastAsia"/>
          <w:szCs w:val="24"/>
          <w:lang w:eastAsia="ko-KR"/>
        </w:rPr>
      </w:pPr>
      <w:r w:rsidRPr="00DF742A">
        <w:rPr>
          <w:rFonts w:eastAsiaTheme="minorEastAsia" w:hint="eastAsia"/>
          <w:szCs w:val="24"/>
          <w:lang w:eastAsia="ko-KR"/>
        </w:rPr>
        <w:t xml:space="preserve">In case of </w:t>
      </w:r>
      <w:r>
        <w:rPr>
          <w:rFonts w:eastAsiaTheme="minorEastAsia"/>
          <w:szCs w:val="24"/>
          <w:lang w:eastAsia="ko-KR"/>
        </w:rPr>
        <w:t>1</w:t>
      </w:r>
      <w:r w:rsidRPr="00DF742A">
        <w:rPr>
          <w:rFonts w:eastAsiaTheme="minorEastAsia"/>
          <w:szCs w:val="24"/>
          <w:vertAlign w:val="superscript"/>
          <w:lang w:eastAsia="ko-KR"/>
        </w:rPr>
        <w:t>st</w:t>
      </w:r>
      <w:r>
        <w:rPr>
          <w:rFonts w:eastAsiaTheme="minorEastAsia"/>
          <w:szCs w:val="24"/>
          <w:lang w:eastAsia="ko-KR"/>
        </w:rPr>
        <w:t xml:space="preserve"> alternative, UE can directly determine the frequency location where reception for DL signal/channel is permitted. </w:t>
      </w:r>
    </w:p>
    <w:p w14:paraId="6D3C64E2" w14:textId="3E18DDEC" w:rsidR="00DF742A" w:rsidRDefault="00DF742A" w:rsidP="00E12F64">
      <w:pPr>
        <w:rPr>
          <w:rFonts w:eastAsiaTheme="minorEastAsia"/>
          <w:szCs w:val="24"/>
          <w:lang w:eastAsia="ko-KR"/>
        </w:rPr>
      </w:pPr>
      <w:r>
        <w:rPr>
          <w:rFonts w:eastAsiaTheme="minorEastAsia"/>
          <w:szCs w:val="24"/>
          <w:lang w:eastAsia="ko-KR"/>
        </w:rPr>
        <w:t>On the other hand, in case of 2</w:t>
      </w:r>
      <w:r w:rsidRPr="00DF742A">
        <w:rPr>
          <w:rFonts w:eastAsiaTheme="minorEastAsia"/>
          <w:szCs w:val="24"/>
          <w:vertAlign w:val="superscript"/>
          <w:lang w:eastAsia="ko-KR"/>
        </w:rPr>
        <w:t>nd</w:t>
      </w:r>
      <w:r>
        <w:rPr>
          <w:rFonts w:eastAsiaTheme="minorEastAsia"/>
          <w:szCs w:val="24"/>
          <w:lang w:eastAsia="ko-KR"/>
        </w:rPr>
        <w:t xml:space="preserve"> alternative, UE may implicitly determine the frequency location where reception for DL signal/channel is permitted when UE is configured the frequency location where </w:t>
      </w:r>
      <w:r w:rsidRPr="00DF742A">
        <w:rPr>
          <w:rFonts w:eastAsiaTheme="minorEastAsia"/>
          <w:szCs w:val="24"/>
          <w:lang w:eastAsia="ko-KR"/>
        </w:rPr>
        <w:t>reception for DL signal/channel is not permitted.</w:t>
      </w:r>
      <w:r>
        <w:rPr>
          <w:rFonts w:eastAsiaTheme="minorEastAsia"/>
          <w:szCs w:val="24"/>
          <w:lang w:eastAsia="ko-KR"/>
        </w:rPr>
        <w:t xml:space="preserve"> </w:t>
      </w:r>
      <w:r w:rsidR="001F2695" w:rsidRPr="001F2695">
        <w:rPr>
          <w:rFonts w:eastAsiaTheme="minorEastAsia"/>
          <w:szCs w:val="24"/>
          <w:lang w:eastAsia="ko-KR"/>
        </w:rPr>
        <w:t xml:space="preserve">For example, to determine the DL </w:t>
      </w:r>
      <w:proofErr w:type="spellStart"/>
      <w:r w:rsidR="001F2695" w:rsidRPr="001F2695">
        <w:rPr>
          <w:rFonts w:eastAsiaTheme="minorEastAsia"/>
          <w:szCs w:val="24"/>
          <w:lang w:eastAsia="ko-KR"/>
        </w:rPr>
        <w:t>subband</w:t>
      </w:r>
      <w:proofErr w:type="spellEnd"/>
      <w:r w:rsidR="001F2695" w:rsidRPr="001F2695">
        <w:rPr>
          <w:rFonts w:eastAsiaTheme="minorEastAsia"/>
          <w:szCs w:val="24"/>
          <w:lang w:eastAsia="ko-KR"/>
        </w:rPr>
        <w:t>, one can subtract the resources that are not included in DL reception from the overall system bandwidth.</w:t>
      </w:r>
      <w:r w:rsidR="001F2695">
        <w:rPr>
          <w:rFonts w:eastAsiaTheme="minorEastAsia"/>
          <w:szCs w:val="24"/>
          <w:lang w:eastAsia="ko-KR"/>
        </w:rPr>
        <w:t xml:space="preserve"> Also, </w:t>
      </w:r>
      <w:r w:rsidR="001F2695" w:rsidRPr="001F2695">
        <w:rPr>
          <w:rFonts w:eastAsiaTheme="minorEastAsia"/>
          <w:szCs w:val="24"/>
          <w:lang w:eastAsia="ko-KR"/>
        </w:rPr>
        <w:t xml:space="preserve">advantage of the second alternative is that a uniform indication, such as indicating the starting PRB and bandwidth, can be designed for both DL and UL </w:t>
      </w:r>
      <w:proofErr w:type="spellStart"/>
      <w:r w:rsidR="001F2695" w:rsidRPr="001F2695">
        <w:rPr>
          <w:rFonts w:eastAsiaTheme="minorEastAsia"/>
          <w:szCs w:val="24"/>
          <w:lang w:eastAsia="ko-KR"/>
        </w:rPr>
        <w:t>subbands</w:t>
      </w:r>
      <w:proofErr w:type="spellEnd"/>
      <w:r w:rsidR="001F2695" w:rsidRPr="001F2695">
        <w:rPr>
          <w:rFonts w:eastAsiaTheme="minorEastAsia"/>
          <w:szCs w:val="24"/>
          <w:lang w:eastAsia="ko-KR"/>
        </w:rPr>
        <w:t>.</w:t>
      </w:r>
    </w:p>
    <w:p w14:paraId="6201DDBE" w14:textId="77777777" w:rsidR="00DF742A" w:rsidRPr="00DF742A" w:rsidRDefault="00DF742A" w:rsidP="00E12F64">
      <w:pPr>
        <w:rPr>
          <w:rFonts w:eastAsiaTheme="minorEastAsia"/>
          <w:szCs w:val="24"/>
          <w:lang w:eastAsia="ko-KR"/>
        </w:rPr>
      </w:pPr>
    </w:p>
    <w:p w14:paraId="02310E3A" w14:textId="2061E680" w:rsidR="00F16CDF" w:rsidRPr="00377C28" w:rsidRDefault="00F16CDF" w:rsidP="00E12F64">
      <w:pPr>
        <w:rPr>
          <w:rFonts w:eastAsiaTheme="minorEastAsia"/>
          <w:b/>
          <w:i/>
          <w:szCs w:val="24"/>
          <w:lang w:eastAsia="ko-KR"/>
        </w:rPr>
      </w:pPr>
      <w:r w:rsidRPr="00377C28">
        <w:rPr>
          <w:rFonts w:eastAsiaTheme="minorEastAsia" w:hint="eastAsia"/>
          <w:b/>
          <w:i/>
          <w:szCs w:val="24"/>
          <w:lang w:eastAsia="ko-KR"/>
        </w:rPr>
        <w:t xml:space="preserve">Proposal 1: </w:t>
      </w:r>
      <w:r w:rsidRPr="00377C28">
        <w:rPr>
          <w:rFonts w:eastAsiaTheme="minorEastAsia"/>
          <w:b/>
          <w:i/>
          <w:szCs w:val="24"/>
          <w:lang w:eastAsia="ko-KR"/>
        </w:rPr>
        <w:t xml:space="preserve">Explicit indication of frequency location of guard </w:t>
      </w:r>
      <w:proofErr w:type="spellStart"/>
      <w:r w:rsidRPr="00377C28">
        <w:rPr>
          <w:rFonts w:eastAsiaTheme="minorEastAsia"/>
          <w:b/>
          <w:i/>
          <w:szCs w:val="24"/>
          <w:lang w:eastAsia="ko-KR"/>
        </w:rPr>
        <w:t>subband</w:t>
      </w:r>
      <w:proofErr w:type="spellEnd"/>
      <w:r w:rsidRPr="00377C28">
        <w:rPr>
          <w:rFonts w:eastAsiaTheme="minorEastAsia"/>
          <w:b/>
          <w:i/>
          <w:szCs w:val="24"/>
          <w:lang w:eastAsia="ko-KR"/>
        </w:rPr>
        <w:t xml:space="preserve"> is not required. </w:t>
      </w:r>
    </w:p>
    <w:p w14:paraId="2EFB7A3F" w14:textId="34ABD788" w:rsidR="00F16CDF" w:rsidRPr="00377C28" w:rsidRDefault="00F16CDF" w:rsidP="00E12F64">
      <w:pPr>
        <w:rPr>
          <w:rFonts w:eastAsiaTheme="minorEastAsia"/>
          <w:b/>
          <w:i/>
          <w:szCs w:val="24"/>
          <w:lang w:eastAsia="ko-KR"/>
        </w:rPr>
      </w:pPr>
      <w:r w:rsidRPr="00377C28">
        <w:rPr>
          <w:rFonts w:eastAsiaTheme="minorEastAsia"/>
          <w:b/>
          <w:i/>
          <w:szCs w:val="24"/>
          <w:lang w:eastAsia="ko-KR"/>
        </w:rPr>
        <w:t xml:space="preserve">Proposal 2: Explicit indication of DL </w:t>
      </w:r>
      <w:proofErr w:type="spellStart"/>
      <w:r w:rsidRPr="00377C28">
        <w:rPr>
          <w:rFonts w:eastAsiaTheme="minorEastAsia"/>
          <w:b/>
          <w:i/>
          <w:szCs w:val="24"/>
          <w:lang w:eastAsia="ko-KR"/>
        </w:rPr>
        <w:t>subband</w:t>
      </w:r>
      <w:proofErr w:type="spellEnd"/>
      <w:r w:rsidRPr="00377C28">
        <w:rPr>
          <w:rFonts w:eastAsiaTheme="minorEastAsia"/>
          <w:b/>
          <w:i/>
          <w:szCs w:val="24"/>
          <w:lang w:eastAsia="ko-KR"/>
        </w:rPr>
        <w:t xml:space="preserve"> related frequency location is provided to the SBFD-aware UE. </w:t>
      </w:r>
      <w:r w:rsidR="00DF742A" w:rsidRPr="00377C28">
        <w:rPr>
          <w:rFonts w:eastAsiaTheme="minorEastAsia"/>
          <w:b/>
          <w:i/>
          <w:szCs w:val="24"/>
          <w:lang w:eastAsia="ko-KR"/>
        </w:rPr>
        <w:t xml:space="preserve">Following two alternatives can be studied. </w:t>
      </w:r>
    </w:p>
    <w:p w14:paraId="583C79CC" w14:textId="25AD7506" w:rsidR="00F16CDF" w:rsidRPr="00377C28" w:rsidRDefault="00F16CDF" w:rsidP="008E04F9">
      <w:pPr>
        <w:pStyle w:val="ac"/>
        <w:numPr>
          <w:ilvl w:val="0"/>
          <w:numId w:val="52"/>
        </w:numPr>
        <w:ind w:leftChars="0"/>
        <w:rPr>
          <w:rFonts w:eastAsiaTheme="minorEastAsia"/>
          <w:b/>
          <w:i/>
          <w:szCs w:val="24"/>
          <w:lang w:eastAsia="ko-KR"/>
        </w:rPr>
      </w:pPr>
      <w:r w:rsidRPr="00377C28">
        <w:rPr>
          <w:rFonts w:eastAsiaTheme="minorEastAsia"/>
          <w:b/>
          <w:i/>
          <w:szCs w:val="24"/>
          <w:lang w:eastAsia="ko-KR"/>
        </w:rPr>
        <w:t xml:space="preserve">Alt.1: Indication of frequency location where reception for DL signal/channel is permitted.  </w:t>
      </w:r>
    </w:p>
    <w:p w14:paraId="23197782" w14:textId="03F87DAE" w:rsidR="00F16CDF" w:rsidRPr="00377C28" w:rsidRDefault="00F16CDF" w:rsidP="008E04F9">
      <w:pPr>
        <w:pStyle w:val="ac"/>
        <w:numPr>
          <w:ilvl w:val="0"/>
          <w:numId w:val="52"/>
        </w:numPr>
        <w:ind w:leftChars="0"/>
        <w:rPr>
          <w:rFonts w:eastAsiaTheme="minorEastAsia"/>
          <w:b/>
          <w:i/>
          <w:szCs w:val="24"/>
          <w:lang w:eastAsia="ko-KR"/>
        </w:rPr>
      </w:pPr>
      <w:r w:rsidRPr="00377C28">
        <w:rPr>
          <w:rFonts w:eastAsiaTheme="minorEastAsia"/>
          <w:b/>
          <w:i/>
          <w:szCs w:val="24"/>
          <w:lang w:eastAsia="ko-KR"/>
        </w:rPr>
        <w:t>Alt.2: Indication of frequency location where reception for DL signal/channel is not permitted.</w:t>
      </w:r>
    </w:p>
    <w:p w14:paraId="0EF9F275" w14:textId="77777777" w:rsidR="008910D2" w:rsidRDefault="008910D2" w:rsidP="008910D2">
      <w:pPr>
        <w:rPr>
          <w:rFonts w:eastAsiaTheme="minorEastAsia"/>
          <w:szCs w:val="24"/>
          <w:lang w:eastAsia="ko-KR"/>
        </w:rPr>
      </w:pPr>
    </w:p>
    <w:p w14:paraId="456BCD83" w14:textId="77777777" w:rsidR="00E7179E" w:rsidRDefault="00E7179E" w:rsidP="00E12F64">
      <w:pPr>
        <w:rPr>
          <w:rFonts w:eastAsiaTheme="minorEastAsia"/>
          <w:szCs w:val="24"/>
          <w:lang w:eastAsia="ko-KR"/>
        </w:rPr>
      </w:pPr>
    </w:p>
    <w:p w14:paraId="7F1E4325" w14:textId="25ED8FE7" w:rsidR="002E05D1" w:rsidRPr="002E05D1" w:rsidRDefault="002E05D1" w:rsidP="002E05D1">
      <w:pPr>
        <w:rPr>
          <w:rFonts w:eastAsiaTheme="minorEastAsia"/>
          <w:b/>
          <w:szCs w:val="24"/>
          <w:lang w:eastAsia="ko-KR"/>
        </w:rPr>
      </w:pPr>
      <w:r>
        <w:rPr>
          <w:rFonts w:eastAsiaTheme="minorEastAsia" w:hint="eastAsia"/>
          <w:b/>
          <w:szCs w:val="24"/>
          <w:lang w:eastAsia="ko-KR"/>
        </w:rPr>
        <w:t>Discussion #2</w:t>
      </w:r>
      <w:r w:rsidRPr="002E05D1">
        <w:rPr>
          <w:rFonts w:eastAsiaTheme="minorEastAsia" w:hint="eastAsia"/>
          <w:b/>
          <w:szCs w:val="24"/>
          <w:lang w:eastAsia="ko-KR"/>
        </w:rPr>
        <w:t xml:space="preserve">: </w:t>
      </w:r>
      <w:r w:rsidR="00061A50">
        <w:rPr>
          <w:rFonts w:eastAsiaTheme="minorEastAsia"/>
          <w:b/>
          <w:szCs w:val="24"/>
          <w:lang w:eastAsia="ko-KR"/>
        </w:rPr>
        <w:t xml:space="preserve">Details of </w:t>
      </w:r>
      <w:proofErr w:type="spellStart"/>
      <w:r w:rsidR="00061A50">
        <w:rPr>
          <w:rFonts w:eastAsiaTheme="minorEastAsia"/>
          <w:b/>
          <w:szCs w:val="24"/>
          <w:lang w:eastAsia="ko-KR"/>
        </w:rPr>
        <w:t>s</w:t>
      </w:r>
      <w:r w:rsidRPr="002E05D1">
        <w:rPr>
          <w:rFonts w:eastAsiaTheme="minorEastAsia" w:hint="eastAsia"/>
          <w:b/>
          <w:szCs w:val="24"/>
          <w:lang w:eastAsia="ko-KR"/>
        </w:rPr>
        <w:t>ubband</w:t>
      </w:r>
      <w:proofErr w:type="spellEnd"/>
      <w:r w:rsidRPr="002E05D1">
        <w:rPr>
          <w:rFonts w:eastAsiaTheme="minorEastAsia" w:hint="eastAsia"/>
          <w:b/>
          <w:szCs w:val="24"/>
          <w:lang w:eastAsia="ko-KR"/>
        </w:rPr>
        <w:t xml:space="preserve"> </w:t>
      </w:r>
      <w:r w:rsidRPr="002E05D1">
        <w:rPr>
          <w:rFonts w:eastAsiaTheme="minorEastAsia"/>
          <w:b/>
          <w:szCs w:val="24"/>
          <w:lang w:eastAsia="ko-KR"/>
        </w:rPr>
        <w:t>frequency</w:t>
      </w:r>
      <w:r w:rsidRPr="002E05D1">
        <w:rPr>
          <w:rFonts w:eastAsiaTheme="minorEastAsia" w:hint="eastAsia"/>
          <w:b/>
          <w:szCs w:val="24"/>
          <w:lang w:eastAsia="ko-KR"/>
        </w:rPr>
        <w:t xml:space="preserve"> </w:t>
      </w:r>
      <w:r w:rsidRPr="002E05D1">
        <w:rPr>
          <w:rFonts w:eastAsiaTheme="minorEastAsia"/>
          <w:b/>
          <w:szCs w:val="24"/>
          <w:lang w:eastAsia="ko-KR"/>
        </w:rPr>
        <w:t>location indication</w:t>
      </w:r>
    </w:p>
    <w:p w14:paraId="77A45BA7" w14:textId="77777777" w:rsidR="00377C28" w:rsidRDefault="00377C28" w:rsidP="00377C28">
      <w:pPr>
        <w:rPr>
          <w:rFonts w:eastAsia="바탕체"/>
          <w:lang w:val="en-US" w:eastAsia="ko-KR"/>
        </w:rPr>
      </w:pPr>
      <w:r w:rsidRPr="00EE20EF">
        <w:rPr>
          <w:rFonts w:eastAsia="바탕체"/>
          <w:lang w:val="en-US" w:eastAsia="ko-KR"/>
        </w:rPr>
        <w:t xml:space="preserve">The DL </w:t>
      </w:r>
      <w:proofErr w:type="spellStart"/>
      <w:r w:rsidRPr="00EE20EF">
        <w:rPr>
          <w:rFonts w:eastAsia="바탕체"/>
          <w:lang w:val="en-US" w:eastAsia="ko-KR"/>
        </w:rPr>
        <w:t>subband</w:t>
      </w:r>
      <w:proofErr w:type="spellEnd"/>
      <w:r>
        <w:rPr>
          <w:rFonts w:eastAsia="바탕체"/>
          <w:lang w:val="en-US" w:eastAsia="ko-KR"/>
        </w:rPr>
        <w:t xml:space="preserve"> and</w:t>
      </w:r>
      <w:r w:rsidRPr="00EE20EF">
        <w:rPr>
          <w:rFonts w:eastAsia="바탕체"/>
          <w:lang w:val="en-US" w:eastAsia="ko-KR"/>
        </w:rPr>
        <w:t xml:space="preserve"> UL </w:t>
      </w:r>
      <w:proofErr w:type="spellStart"/>
      <w:r w:rsidRPr="00EE20EF">
        <w:rPr>
          <w:rFonts w:eastAsia="바탕체"/>
          <w:lang w:val="en-US" w:eastAsia="ko-KR"/>
        </w:rPr>
        <w:t>subband</w:t>
      </w:r>
      <w:proofErr w:type="spellEnd"/>
      <w:r w:rsidRPr="00EE20EF">
        <w:rPr>
          <w:rFonts w:eastAsia="바탕체"/>
          <w:lang w:val="en-US" w:eastAsia="ko-KR"/>
        </w:rPr>
        <w:t xml:space="preserve"> can be configured within a BWP</w:t>
      </w:r>
      <w:r>
        <w:rPr>
          <w:rFonts w:eastAsia="바탕체"/>
          <w:lang w:val="en-US" w:eastAsia="ko-KR"/>
        </w:rPr>
        <w:t xml:space="preserve"> and/or </w:t>
      </w:r>
      <w:r w:rsidRPr="005106C3">
        <w:rPr>
          <w:rFonts w:eastAsia="바탕체"/>
          <w:lang w:val="en-US" w:eastAsia="ko-KR"/>
        </w:rPr>
        <w:t>carrier</w:t>
      </w:r>
      <w:r>
        <w:rPr>
          <w:rFonts w:eastAsia="바탕체"/>
          <w:lang w:val="en-US" w:eastAsia="ko-KR"/>
        </w:rPr>
        <w:t xml:space="preserve"> </w:t>
      </w:r>
      <w:r w:rsidRPr="005106C3">
        <w:rPr>
          <w:rFonts w:eastAsia="바탕체"/>
          <w:lang w:val="en-US" w:eastAsia="ko-KR"/>
        </w:rPr>
        <w:t>Bandwidth</w:t>
      </w:r>
      <w:r w:rsidRPr="00EE20EF">
        <w:rPr>
          <w:rFonts w:eastAsia="바탕체"/>
          <w:lang w:val="en-US" w:eastAsia="ko-KR"/>
        </w:rPr>
        <w:t xml:space="preserve">. Also, configured bandwidth for DL/UL can be consecutive or not. In addition, the </w:t>
      </w:r>
      <w:proofErr w:type="spellStart"/>
      <w:r w:rsidRPr="00EE20EF">
        <w:rPr>
          <w:rFonts w:eastAsia="바탕체"/>
          <w:lang w:val="en-US" w:eastAsia="ko-KR"/>
        </w:rPr>
        <w:t>subband</w:t>
      </w:r>
      <w:proofErr w:type="spellEnd"/>
      <w:r w:rsidRPr="00EE20EF">
        <w:rPr>
          <w:rFonts w:eastAsia="바탕체"/>
          <w:lang w:val="en-US" w:eastAsia="ko-KR"/>
        </w:rPr>
        <w:t xml:space="preserve"> partitioning could be semi-statically configured. For supporting SB-FD operation, it needs to be discussed whether discontinuous </w:t>
      </w:r>
      <w:proofErr w:type="spellStart"/>
      <w:r w:rsidRPr="00EE20EF">
        <w:rPr>
          <w:rFonts w:eastAsia="바탕체"/>
          <w:lang w:val="en-US" w:eastAsia="ko-KR"/>
        </w:rPr>
        <w:t>subband</w:t>
      </w:r>
      <w:proofErr w:type="spellEnd"/>
      <w:r w:rsidRPr="00EE20EF">
        <w:rPr>
          <w:rFonts w:eastAsia="바탕체"/>
          <w:lang w:val="en-US" w:eastAsia="ko-KR"/>
        </w:rPr>
        <w:t xml:space="preserve"> can be assigned for a BWP</w:t>
      </w:r>
      <w:r>
        <w:rPr>
          <w:rFonts w:eastAsia="바탕체"/>
          <w:lang w:val="en-US" w:eastAsia="ko-KR"/>
        </w:rPr>
        <w:t xml:space="preserve"> and/or </w:t>
      </w:r>
      <w:r w:rsidRPr="005106C3">
        <w:rPr>
          <w:rFonts w:eastAsia="바탕체"/>
          <w:lang w:val="en-US" w:eastAsia="ko-KR"/>
        </w:rPr>
        <w:t>carrier</w:t>
      </w:r>
      <w:r>
        <w:rPr>
          <w:rFonts w:eastAsia="바탕체"/>
          <w:lang w:val="en-US" w:eastAsia="ko-KR"/>
        </w:rPr>
        <w:t xml:space="preserve"> </w:t>
      </w:r>
      <w:r w:rsidRPr="005106C3">
        <w:rPr>
          <w:rFonts w:eastAsia="바탕체"/>
          <w:lang w:val="en-US" w:eastAsia="ko-KR"/>
        </w:rPr>
        <w:t>Bandwidth</w:t>
      </w:r>
      <w:r w:rsidRPr="00EE20EF">
        <w:rPr>
          <w:rFonts w:eastAsia="바탕체"/>
          <w:lang w:val="en-US" w:eastAsia="ko-KR"/>
        </w:rPr>
        <w:t xml:space="preserve">. </w:t>
      </w:r>
    </w:p>
    <w:p w14:paraId="57A5D95E" w14:textId="775D041C" w:rsidR="00377C28" w:rsidRDefault="00377C28" w:rsidP="00377C28">
      <w:pPr>
        <w:rPr>
          <w:rFonts w:eastAsia="바탕체"/>
          <w:lang w:val="en-US" w:eastAsia="ko-KR"/>
        </w:rPr>
      </w:pPr>
      <w:r w:rsidRPr="00EE20EF">
        <w:rPr>
          <w:rFonts w:eastAsia="바탕체"/>
          <w:lang w:val="en-US" w:eastAsia="ko-KR"/>
        </w:rPr>
        <w:t>For SB-FD case, it</w:t>
      </w:r>
      <w:r w:rsidRPr="005E2DC2">
        <w:rPr>
          <w:rFonts w:eastAsia="바탕체"/>
          <w:lang w:val="en-US" w:eastAsia="ko-KR"/>
        </w:rPr>
        <w:t xml:space="preserve"> can be assumed that </w:t>
      </w:r>
      <w:proofErr w:type="spellStart"/>
      <w:r w:rsidRPr="005E2DC2">
        <w:rPr>
          <w:rFonts w:eastAsia="바탕체"/>
          <w:lang w:val="en-US" w:eastAsia="ko-KR"/>
        </w:rPr>
        <w:t>subbands</w:t>
      </w:r>
      <w:proofErr w:type="spellEnd"/>
      <w:r w:rsidRPr="005E2DC2">
        <w:rPr>
          <w:rFonts w:eastAsia="바탕체"/>
          <w:lang w:val="en-US" w:eastAsia="ko-KR"/>
        </w:rPr>
        <w:t xml:space="preserve"> at both lower frequency and higher frequency within spectrum can be used for downlink and </w:t>
      </w:r>
      <w:proofErr w:type="spellStart"/>
      <w:r w:rsidRPr="005E2DC2">
        <w:rPr>
          <w:rFonts w:eastAsia="바탕체"/>
          <w:lang w:val="en-US" w:eastAsia="ko-KR"/>
        </w:rPr>
        <w:t>subbands</w:t>
      </w:r>
      <w:proofErr w:type="spellEnd"/>
      <w:r w:rsidRPr="005E2DC2">
        <w:rPr>
          <w:rFonts w:eastAsia="바탕체"/>
          <w:lang w:val="en-US" w:eastAsia="ko-KR"/>
        </w:rPr>
        <w:t xml:space="preserve"> in the middle of spectrum can be used for uplink. In this case, it can be assumed that two groups of </w:t>
      </w:r>
      <w:proofErr w:type="spellStart"/>
      <w:r w:rsidRPr="005E2DC2">
        <w:rPr>
          <w:rFonts w:eastAsia="바탕체"/>
          <w:lang w:val="en-US" w:eastAsia="ko-KR"/>
        </w:rPr>
        <w:t>subbands</w:t>
      </w:r>
      <w:proofErr w:type="spellEnd"/>
      <w:r w:rsidRPr="005E2DC2">
        <w:rPr>
          <w:rFonts w:eastAsia="바탕체"/>
          <w:lang w:val="en-US" w:eastAsia="ko-KR"/>
        </w:rPr>
        <w:t xml:space="preserve"> for DL are used for consisting DL BWP</w:t>
      </w:r>
      <w:r>
        <w:rPr>
          <w:rFonts w:eastAsia="바탕체"/>
          <w:lang w:val="en-US" w:eastAsia="ko-KR"/>
        </w:rPr>
        <w:t xml:space="preserve"> and/or actual carrier </w:t>
      </w:r>
      <w:r w:rsidRPr="005E2DC2">
        <w:rPr>
          <w:rFonts w:eastAsia="바탕체"/>
          <w:lang w:val="en-US" w:eastAsia="ko-KR"/>
        </w:rPr>
        <w:t>in order to provide more frequency resources and frequency diversity gain. But, in current specification for BWP configuration</w:t>
      </w:r>
      <w:r>
        <w:rPr>
          <w:rFonts w:eastAsia="바탕체"/>
          <w:lang w:val="en-US" w:eastAsia="ko-KR"/>
        </w:rPr>
        <w:t xml:space="preserve"> (i.e., </w:t>
      </w:r>
      <w:r w:rsidRPr="005106C3">
        <w:rPr>
          <w:rFonts w:eastAsia="바탕체"/>
          <w:i/>
          <w:lang w:val="en-US" w:eastAsia="ko-KR"/>
        </w:rPr>
        <w:t>BWP</w:t>
      </w:r>
      <w:r>
        <w:rPr>
          <w:rFonts w:eastAsia="바탕체"/>
          <w:lang w:val="en-US" w:eastAsia="ko-KR"/>
        </w:rPr>
        <w:t xml:space="preserve">) and Carrier configuration (i.e., </w:t>
      </w:r>
      <w:r w:rsidRPr="005106C3">
        <w:rPr>
          <w:rFonts w:eastAsia="바탕체"/>
          <w:i/>
          <w:lang w:val="en-US" w:eastAsia="ko-KR"/>
        </w:rPr>
        <w:t>SCS-</w:t>
      </w:r>
      <w:proofErr w:type="spellStart"/>
      <w:r w:rsidRPr="005106C3">
        <w:rPr>
          <w:rFonts w:eastAsia="바탕체"/>
          <w:i/>
          <w:lang w:val="en-US" w:eastAsia="ko-KR"/>
        </w:rPr>
        <w:t>SpecificCarrier</w:t>
      </w:r>
      <w:proofErr w:type="spellEnd"/>
      <w:r w:rsidRPr="005106C3">
        <w:rPr>
          <w:rFonts w:eastAsia="바탕체"/>
          <w:lang w:val="en-US" w:eastAsia="ko-KR"/>
        </w:rPr>
        <w:t>)</w:t>
      </w:r>
      <w:r w:rsidRPr="005E2DC2">
        <w:rPr>
          <w:rFonts w:eastAsia="바탕체"/>
          <w:lang w:val="en-US" w:eastAsia="ko-KR"/>
        </w:rPr>
        <w:t>, this type of configuration cannot be supported because BWP</w:t>
      </w:r>
      <w:r>
        <w:rPr>
          <w:rFonts w:eastAsia="바탕체"/>
          <w:lang w:val="en-US" w:eastAsia="ko-KR"/>
        </w:rPr>
        <w:t xml:space="preserve"> and the actual carrier</w:t>
      </w:r>
      <w:r w:rsidRPr="005E2DC2">
        <w:rPr>
          <w:rFonts w:eastAsia="바탕체"/>
          <w:lang w:val="en-US" w:eastAsia="ko-KR"/>
        </w:rPr>
        <w:t xml:space="preserve"> </w:t>
      </w:r>
      <w:r>
        <w:rPr>
          <w:rFonts w:eastAsia="바탕체"/>
          <w:lang w:val="en-US" w:eastAsia="ko-KR"/>
        </w:rPr>
        <w:t>are</w:t>
      </w:r>
      <w:r w:rsidRPr="005E2DC2">
        <w:rPr>
          <w:rFonts w:eastAsia="바탕체"/>
          <w:lang w:val="en-US" w:eastAsia="ko-KR"/>
        </w:rPr>
        <w:t xml:space="preserve"> consisted of contiguous RBs which is indicated by the parameter ‘</w:t>
      </w:r>
      <w:proofErr w:type="spellStart"/>
      <w:r w:rsidRPr="005E2DC2">
        <w:rPr>
          <w:rFonts w:eastAsia="바탕체"/>
          <w:lang w:val="en-US" w:eastAsia="ko-KR"/>
        </w:rPr>
        <w:t>locationAndBandwidth</w:t>
      </w:r>
      <w:proofErr w:type="spellEnd"/>
      <w:r w:rsidRPr="005E2DC2">
        <w:rPr>
          <w:rFonts w:eastAsia="바탕체"/>
          <w:lang w:val="en-US" w:eastAsia="ko-KR"/>
        </w:rPr>
        <w:t>’</w:t>
      </w:r>
      <w:r>
        <w:rPr>
          <w:rFonts w:eastAsia="바탕체"/>
          <w:lang w:val="en-US" w:eastAsia="ko-KR"/>
        </w:rPr>
        <w:t xml:space="preserve"> and ‘</w:t>
      </w:r>
      <w:proofErr w:type="spellStart"/>
      <w:r w:rsidRPr="005106C3">
        <w:rPr>
          <w:rFonts w:eastAsia="바탕체"/>
          <w:i/>
          <w:lang w:val="en-US" w:eastAsia="ko-KR"/>
        </w:rPr>
        <w:t>carrierBandwidth</w:t>
      </w:r>
      <w:proofErr w:type="spellEnd"/>
      <w:r>
        <w:rPr>
          <w:rFonts w:eastAsia="바탕체"/>
          <w:lang w:val="en-US" w:eastAsia="ko-KR"/>
        </w:rPr>
        <w:t xml:space="preserve">’ in current BWP configuration (i.e., </w:t>
      </w:r>
      <w:r w:rsidRPr="005106C3">
        <w:rPr>
          <w:rFonts w:eastAsia="바탕체"/>
          <w:i/>
          <w:lang w:val="en-US" w:eastAsia="ko-KR"/>
        </w:rPr>
        <w:t>BWP</w:t>
      </w:r>
      <w:r>
        <w:rPr>
          <w:rFonts w:eastAsia="바탕체"/>
          <w:lang w:val="en-US" w:eastAsia="ko-KR"/>
        </w:rPr>
        <w:t xml:space="preserve">) and Carrier configuration (i.e., </w:t>
      </w:r>
      <w:r w:rsidRPr="005106C3">
        <w:rPr>
          <w:rFonts w:eastAsia="바탕체"/>
          <w:i/>
          <w:lang w:val="en-US" w:eastAsia="ko-KR"/>
        </w:rPr>
        <w:t>SCS-</w:t>
      </w:r>
      <w:proofErr w:type="spellStart"/>
      <w:r w:rsidRPr="005106C3">
        <w:rPr>
          <w:rFonts w:eastAsia="바탕체"/>
          <w:i/>
          <w:lang w:val="en-US" w:eastAsia="ko-KR"/>
        </w:rPr>
        <w:t>SpecificCarrier</w:t>
      </w:r>
      <w:proofErr w:type="spellEnd"/>
      <w:r w:rsidRPr="005106C3">
        <w:rPr>
          <w:rFonts w:eastAsia="바탕체"/>
          <w:lang w:val="en-US" w:eastAsia="ko-KR"/>
        </w:rPr>
        <w:t>)</w:t>
      </w:r>
      <w:r>
        <w:rPr>
          <w:rFonts w:eastAsia="바탕체"/>
          <w:lang w:val="en-US" w:eastAsia="ko-KR"/>
        </w:rPr>
        <w:t>, respectively.</w:t>
      </w:r>
    </w:p>
    <w:p w14:paraId="1090DBFE" w14:textId="77777777" w:rsidR="00377C28" w:rsidRDefault="00377C28" w:rsidP="00377C28">
      <w:pPr>
        <w:rPr>
          <w:rFonts w:eastAsia="바탕체"/>
          <w:lang w:val="en-US" w:eastAsia="ko-KR"/>
        </w:rPr>
      </w:pPr>
      <w:r>
        <w:rPr>
          <w:rFonts w:eastAsia="바탕체"/>
          <w:lang w:val="en-US" w:eastAsia="ko-KR"/>
        </w:rPr>
        <w:t xml:space="preserve">To be specific, for supporting </w:t>
      </w:r>
      <w:r w:rsidRPr="005E2DC2">
        <w:rPr>
          <w:rFonts w:eastAsia="바탕체"/>
          <w:lang w:val="en-US" w:eastAsia="ko-KR"/>
        </w:rPr>
        <w:t xml:space="preserve">a </w:t>
      </w:r>
      <w:r>
        <w:rPr>
          <w:rFonts w:eastAsia="바탕체"/>
          <w:lang w:val="en-US" w:eastAsia="ko-KR"/>
        </w:rPr>
        <w:t xml:space="preserve">DL </w:t>
      </w:r>
      <w:r w:rsidRPr="005E2DC2">
        <w:rPr>
          <w:rFonts w:eastAsia="바탕체"/>
          <w:lang w:val="en-US" w:eastAsia="ko-KR"/>
        </w:rPr>
        <w:t>BWP</w:t>
      </w:r>
      <w:r>
        <w:rPr>
          <w:rFonts w:eastAsia="바탕체"/>
          <w:lang w:val="en-US" w:eastAsia="ko-KR"/>
        </w:rPr>
        <w:t xml:space="preserve"> / DL carrier</w:t>
      </w:r>
      <w:r w:rsidRPr="005E2DC2">
        <w:rPr>
          <w:rFonts w:eastAsia="바탕체"/>
          <w:lang w:val="en-US" w:eastAsia="ko-KR"/>
        </w:rPr>
        <w:t xml:space="preserve"> consist</w:t>
      </w:r>
      <w:r>
        <w:rPr>
          <w:rFonts w:eastAsia="바탕체"/>
          <w:lang w:val="en-US" w:eastAsia="ko-KR"/>
        </w:rPr>
        <w:t>ing</w:t>
      </w:r>
      <w:r w:rsidRPr="005E2DC2">
        <w:rPr>
          <w:rFonts w:eastAsia="바탕체"/>
          <w:lang w:val="en-US" w:eastAsia="ko-KR"/>
        </w:rPr>
        <w:t xml:space="preserve"> </w:t>
      </w:r>
      <w:r>
        <w:rPr>
          <w:rFonts w:eastAsia="바탕체"/>
          <w:lang w:val="en-US" w:eastAsia="ko-KR"/>
        </w:rPr>
        <w:t>of</w:t>
      </w:r>
      <w:r w:rsidRPr="005E2DC2">
        <w:rPr>
          <w:rFonts w:eastAsia="바탕체"/>
          <w:lang w:val="en-US" w:eastAsia="ko-KR"/>
        </w:rPr>
        <w:t xml:space="preserve"> discontinuous </w:t>
      </w:r>
      <w:proofErr w:type="spellStart"/>
      <w:r w:rsidRPr="005E2DC2">
        <w:rPr>
          <w:rFonts w:eastAsia="바탕체"/>
          <w:lang w:val="en-US" w:eastAsia="ko-KR"/>
        </w:rPr>
        <w:t>subbands</w:t>
      </w:r>
      <w:proofErr w:type="spellEnd"/>
      <w:r>
        <w:rPr>
          <w:rFonts w:eastAsia="바탕체"/>
          <w:lang w:val="en-US" w:eastAsia="ko-KR"/>
        </w:rPr>
        <w:t xml:space="preserve">, it needs to be discussed how to configure BWP / carrier with discontinuous </w:t>
      </w:r>
      <w:proofErr w:type="spellStart"/>
      <w:r>
        <w:rPr>
          <w:rFonts w:eastAsia="바탕체"/>
          <w:lang w:val="en-US" w:eastAsia="ko-KR"/>
        </w:rPr>
        <w:t>subbands</w:t>
      </w:r>
      <w:proofErr w:type="spellEnd"/>
      <w:r>
        <w:rPr>
          <w:rFonts w:eastAsia="바탕체"/>
          <w:lang w:val="en-US" w:eastAsia="ko-KR"/>
        </w:rPr>
        <w:t>. As a simple example, it can be considered that additional parameter for resource indicator value (RIV) is introduced for indicating a resource blocks which is not used for the BWP / DL carrier.</w:t>
      </w:r>
    </w:p>
    <w:p w14:paraId="2DCB548E" w14:textId="77777777" w:rsidR="00377C28" w:rsidRPr="005E2DC2" w:rsidRDefault="00377C28" w:rsidP="00377C28">
      <w:pPr>
        <w:rPr>
          <w:rFonts w:eastAsia="바탕체"/>
          <w:lang w:val="en-US" w:eastAsia="ko-KR"/>
        </w:rPr>
      </w:pPr>
    </w:p>
    <w:p w14:paraId="205467E2" w14:textId="5C4713B1" w:rsidR="00377C28" w:rsidRPr="00214BCC" w:rsidRDefault="00377C28" w:rsidP="00377C28">
      <w:pPr>
        <w:rPr>
          <w:rFonts w:eastAsia="바탕체"/>
          <w:b/>
          <w:i/>
          <w:lang w:val="en-US" w:eastAsia="ko-KR"/>
        </w:rPr>
      </w:pPr>
      <w:r w:rsidRPr="005E2DC2">
        <w:rPr>
          <w:rFonts w:eastAsia="바탕체" w:hint="eastAsia"/>
          <w:b/>
          <w:i/>
          <w:lang w:val="en-US" w:eastAsia="ko-KR"/>
        </w:rPr>
        <w:t xml:space="preserve">Proposal </w:t>
      </w:r>
      <w:r>
        <w:rPr>
          <w:rFonts w:eastAsia="바탕체"/>
          <w:b/>
          <w:i/>
          <w:lang w:val="en-US" w:eastAsia="ko-KR"/>
        </w:rPr>
        <w:t>3</w:t>
      </w:r>
      <w:r w:rsidRPr="005E2DC2">
        <w:rPr>
          <w:rFonts w:eastAsia="바탕체" w:hint="eastAsia"/>
          <w:b/>
          <w:i/>
          <w:lang w:val="en-US" w:eastAsia="ko-KR"/>
        </w:rPr>
        <w:t>:</w:t>
      </w:r>
      <w:r w:rsidRPr="005E2DC2">
        <w:rPr>
          <w:rFonts w:eastAsia="바탕체"/>
          <w:b/>
          <w:i/>
          <w:lang w:val="en-US" w:eastAsia="ko-KR"/>
        </w:rPr>
        <w:t xml:space="preserve"> </w:t>
      </w:r>
      <w:r>
        <w:rPr>
          <w:rFonts w:eastAsia="바탕체"/>
          <w:b/>
          <w:i/>
          <w:lang w:val="en-US" w:eastAsia="ko-KR"/>
        </w:rPr>
        <w:t xml:space="preserve">For a </w:t>
      </w:r>
      <w:r w:rsidRPr="005E2DC2">
        <w:rPr>
          <w:rFonts w:eastAsia="바탕체"/>
          <w:b/>
          <w:i/>
          <w:lang w:val="en-US" w:eastAsia="ko-KR"/>
        </w:rPr>
        <w:t>BWP</w:t>
      </w:r>
      <w:r>
        <w:rPr>
          <w:rFonts w:eastAsia="바탕체"/>
          <w:b/>
          <w:i/>
          <w:lang w:val="en-US" w:eastAsia="ko-KR"/>
        </w:rPr>
        <w:t xml:space="preserve"> / Carrier</w:t>
      </w:r>
      <w:r w:rsidRPr="005E2DC2">
        <w:rPr>
          <w:rFonts w:eastAsia="바탕체"/>
          <w:b/>
          <w:i/>
          <w:lang w:val="en-US" w:eastAsia="ko-KR"/>
        </w:rPr>
        <w:t xml:space="preserve"> </w:t>
      </w:r>
      <w:r>
        <w:rPr>
          <w:rFonts w:eastAsia="바탕체"/>
          <w:b/>
          <w:i/>
          <w:lang w:val="en-US" w:eastAsia="ko-KR"/>
        </w:rPr>
        <w:t xml:space="preserve">for SBFD operation, </w:t>
      </w:r>
      <w:r w:rsidRPr="006E1E02">
        <w:rPr>
          <w:rFonts w:eastAsia="바탕체"/>
          <w:b/>
          <w:i/>
          <w:lang w:val="en-US" w:eastAsia="ko-KR"/>
        </w:rPr>
        <w:t>additional parameter for resource indi</w:t>
      </w:r>
      <w:r>
        <w:rPr>
          <w:rFonts w:eastAsia="바탕체"/>
          <w:b/>
          <w:i/>
          <w:lang w:val="en-US" w:eastAsia="ko-KR"/>
        </w:rPr>
        <w:t xml:space="preserve">cator value (RIV) is introduced (e.g., </w:t>
      </w:r>
      <w:r w:rsidRPr="006E1E02">
        <w:rPr>
          <w:rFonts w:eastAsia="바탕체"/>
          <w:b/>
          <w:i/>
          <w:lang w:val="en-US" w:eastAsia="ko-KR"/>
        </w:rPr>
        <w:t>indicati</w:t>
      </w:r>
      <w:r>
        <w:rPr>
          <w:rFonts w:eastAsia="바탕체"/>
          <w:b/>
          <w:i/>
          <w:lang w:val="en-US" w:eastAsia="ko-KR"/>
        </w:rPr>
        <w:t>on of</w:t>
      </w:r>
      <w:r w:rsidRPr="006E1E02">
        <w:rPr>
          <w:rFonts w:eastAsia="바탕체"/>
          <w:b/>
          <w:i/>
          <w:lang w:val="en-US" w:eastAsia="ko-KR"/>
        </w:rPr>
        <w:t xml:space="preserve"> a resource block</w:t>
      </w:r>
      <w:r>
        <w:rPr>
          <w:rFonts w:eastAsia="바탕체"/>
          <w:b/>
          <w:i/>
          <w:lang w:val="en-US" w:eastAsia="ko-KR"/>
        </w:rPr>
        <w:t>s which is not used for the BWP / Carrier, or indication of a resource blocks which is non-contiguous resource, or indication of a resource blocks with narrower bandwidth, etc.).</w:t>
      </w:r>
    </w:p>
    <w:p w14:paraId="08E69AF0" w14:textId="77777777" w:rsidR="00377C28" w:rsidRPr="00377C28" w:rsidRDefault="00377C28" w:rsidP="002E05D1">
      <w:pPr>
        <w:rPr>
          <w:rFonts w:eastAsia="SimSun"/>
          <w:szCs w:val="24"/>
          <w:lang w:val="en-US"/>
        </w:rPr>
      </w:pPr>
    </w:p>
    <w:p w14:paraId="11D29B8B" w14:textId="77777777" w:rsidR="00377C28" w:rsidRDefault="00377C28" w:rsidP="002E05D1">
      <w:pPr>
        <w:rPr>
          <w:rFonts w:eastAsia="SimSun"/>
          <w:szCs w:val="24"/>
        </w:rPr>
      </w:pPr>
    </w:p>
    <w:p w14:paraId="540E4DA7" w14:textId="0292E861" w:rsidR="002E05D1" w:rsidRPr="002E05D1" w:rsidRDefault="00222374" w:rsidP="002E05D1">
      <w:pPr>
        <w:rPr>
          <w:rFonts w:eastAsia="SimSun"/>
          <w:szCs w:val="24"/>
        </w:rPr>
      </w:pPr>
      <w:r>
        <w:rPr>
          <w:rFonts w:eastAsia="SimSun"/>
          <w:szCs w:val="24"/>
        </w:rPr>
        <w:t>I</w:t>
      </w:r>
      <w:r w:rsidRPr="002E05D1">
        <w:rPr>
          <w:rFonts w:eastAsia="SimSun"/>
          <w:szCs w:val="24"/>
        </w:rPr>
        <w:t xml:space="preserve">n </w:t>
      </w:r>
      <w:r w:rsidRPr="002E05D1">
        <w:t>RAN1#111 meeting</w:t>
      </w:r>
      <w:r>
        <w:rPr>
          <w:rFonts w:eastAsiaTheme="minorEastAsia"/>
          <w:szCs w:val="24"/>
          <w:lang w:eastAsia="ko-KR"/>
        </w:rPr>
        <w:t xml:space="preserve">, it </w:t>
      </w:r>
      <w:r w:rsidR="00C57B6E">
        <w:rPr>
          <w:rFonts w:eastAsiaTheme="minorEastAsia"/>
          <w:szCs w:val="24"/>
          <w:lang w:eastAsia="ko-KR"/>
        </w:rPr>
        <w:t>was agreed that CRB grid is used</w:t>
      </w:r>
      <w:r>
        <w:rPr>
          <w:rFonts w:eastAsiaTheme="minorEastAsia"/>
          <w:szCs w:val="24"/>
          <w:lang w:eastAsia="ko-KR"/>
        </w:rPr>
        <w:t xml:space="preserve"> as reference f</w:t>
      </w:r>
      <w:r>
        <w:rPr>
          <w:rFonts w:eastAsiaTheme="minorEastAsia" w:hint="eastAsia"/>
          <w:szCs w:val="24"/>
          <w:lang w:eastAsia="ko-KR"/>
        </w:rPr>
        <w:t xml:space="preserve">or the </w:t>
      </w:r>
      <w:r>
        <w:rPr>
          <w:rFonts w:eastAsiaTheme="minorEastAsia"/>
          <w:szCs w:val="24"/>
          <w:lang w:eastAsia="ko-KR"/>
        </w:rPr>
        <w:t xml:space="preserve">configuration of </w:t>
      </w:r>
      <w:proofErr w:type="spellStart"/>
      <w:r>
        <w:rPr>
          <w:rFonts w:eastAsiaTheme="minorEastAsia" w:hint="eastAsia"/>
          <w:szCs w:val="24"/>
          <w:lang w:eastAsia="ko-KR"/>
        </w:rPr>
        <w:t>subband</w:t>
      </w:r>
      <w:proofErr w:type="spellEnd"/>
      <w:r>
        <w:rPr>
          <w:rFonts w:eastAsiaTheme="minorEastAsia" w:hint="eastAsia"/>
          <w:szCs w:val="24"/>
          <w:lang w:eastAsia="ko-KR"/>
        </w:rPr>
        <w:t xml:space="preserve"> frequency location indication</w:t>
      </w:r>
      <w:r>
        <w:rPr>
          <w:rFonts w:eastAsiaTheme="minorEastAsia"/>
          <w:szCs w:val="24"/>
          <w:lang w:eastAsia="ko-KR"/>
        </w:rPr>
        <w:t>.</w:t>
      </w:r>
    </w:p>
    <w:tbl>
      <w:tblPr>
        <w:tblStyle w:val="aa"/>
        <w:tblW w:w="0" w:type="auto"/>
        <w:tblLook w:val="04A0" w:firstRow="1" w:lastRow="0" w:firstColumn="1" w:lastColumn="0" w:noHBand="0" w:noVBand="1"/>
      </w:tblPr>
      <w:tblGrid>
        <w:gridCol w:w="9629"/>
      </w:tblGrid>
      <w:tr w:rsidR="002E05D1" w14:paraId="5445094D" w14:textId="77777777" w:rsidTr="002E05D1">
        <w:tc>
          <w:tcPr>
            <w:tcW w:w="9629" w:type="dxa"/>
          </w:tcPr>
          <w:p w14:paraId="43C5D5D6" w14:textId="77777777" w:rsidR="002E05D1" w:rsidRPr="00396EEA" w:rsidRDefault="002E05D1" w:rsidP="002E05D1">
            <w:pPr>
              <w:rPr>
                <w:rFonts w:eastAsia="맑은 고딕"/>
                <w:b/>
                <w:sz w:val="18"/>
                <w:highlight w:val="green"/>
              </w:rPr>
            </w:pPr>
            <w:r w:rsidRPr="00396EEA">
              <w:rPr>
                <w:rFonts w:eastAsia="맑은 고딕"/>
                <w:b/>
                <w:sz w:val="18"/>
                <w:highlight w:val="green"/>
              </w:rPr>
              <w:t>Agreement</w:t>
            </w:r>
            <w:r w:rsidRPr="00396EEA">
              <w:rPr>
                <w:rFonts w:eastAsia="맑은 고딕"/>
                <w:b/>
                <w:sz w:val="18"/>
              </w:rPr>
              <w:t xml:space="preserve"> (RAN1#111)</w:t>
            </w:r>
          </w:p>
          <w:p w14:paraId="17A9483D" w14:textId="77777777" w:rsidR="002E05D1" w:rsidRPr="00A311EB" w:rsidRDefault="002E05D1" w:rsidP="002E05D1">
            <w:pPr>
              <w:rPr>
                <w:rFonts w:eastAsia="SimSun"/>
              </w:rPr>
            </w:pPr>
            <w:r w:rsidRPr="00396EEA">
              <w:rPr>
                <w:rFonts w:eastAsia="맑은 고딕"/>
                <w:sz w:val="18"/>
              </w:rPr>
              <w:t xml:space="preserve">For the purpose of RAN1 study, the understanding is that for semi-static configuration of </w:t>
            </w:r>
            <w:proofErr w:type="spellStart"/>
            <w:r w:rsidRPr="00396EEA">
              <w:rPr>
                <w:rFonts w:eastAsia="맑은 고딕"/>
                <w:sz w:val="18"/>
              </w:rPr>
              <w:t>subband</w:t>
            </w:r>
            <w:proofErr w:type="spellEnd"/>
            <w:r w:rsidRPr="00396EEA">
              <w:rPr>
                <w:rFonts w:eastAsia="맑은 고딕"/>
                <w:sz w:val="18"/>
              </w:rPr>
              <w:t xml:space="preserve"> frequency locations for SBFD operation, frequency location of UL/DL </w:t>
            </w:r>
            <w:proofErr w:type="spellStart"/>
            <w:r w:rsidRPr="00396EEA">
              <w:rPr>
                <w:rFonts w:eastAsia="맑은 고딕"/>
                <w:sz w:val="18"/>
              </w:rPr>
              <w:t>subband</w:t>
            </w:r>
            <w:proofErr w:type="spellEnd"/>
            <w:r w:rsidRPr="00396EEA">
              <w:rPr>
                <w:rFonts w:eastAsia="맑은 고딕"/>
                <w:sz w:val="18"/>
              </w:rPr>
              <w:t xml:space="preserve"> is with reference to </w:t>
            </w:r>
            <w:r w:rsidRPr="00396EEA">
              <w:rPr>
                <w:rFonts w:eastAsia="맑은 고딕" w:hint="eastAsia"/>
                <w:sz w:val="18"/>
              </w:rPr>
              <w:t>CRB grid</w:t>
            </w:r>
            <w:r w:rsidRPr="00396EEA">
              <w:rPr>
                <w:rFonts w:eastAsia="맑은 고딕"/>
                <w:sz w:val="18"/>
              </w:rPr>
              <w:t>.</w:t>
            </w:r>
          </w:p>
        </w:tc>
      </w:tr>
    </w:tbl>
    <w:p w14:paraId="7782B133" w14:textId="77777777" w:rsidR="002E05D1" w:rsidRDefault="002E05D1" w:rsidP="002E05D1">
      <w:pPr>
        <w:rPr>
          <w:rFonts w:eastAsia="SimSun"/>
          <w:szCs w:val="24"/>
        </w:rPr>
      </w:pPr>
    </w:p>
    <w:p w14:paraId="182AC034" w14:textId="525628EF" w:rsidR="00222374" w:rsidRPr="0037638A" w:rsidRDefault="00C57B6E" w:rsidP="002E05D1">
      <w:pPr>
        <w:rPr>
          <w:rFonts w:eastAsiaTheme="minorEastAsia"/>
          <w:szCs w:val="24"/>
          <w:lang w:eastAsia="ko-KR"/>
        </w:rPr>
      </w:pPr>
      <w:r>
        <w:rPr>
          <w:rFonts w:eastAsiaTheme="minorEastAsia" w:hint="eastAsia"/>
          <w:szCs w:val="24"/>
          <w:lang w:eastAsia="ko-KR"/>
        </w:rPr>
        <w:t>As a fu</w:t>
      </w:r>
      <w:r w:rsidR="00E6006E">
        <w:rPr>
          <w:rFonts w:eastAsiaTheme="minorEastAsia" w:hint="eastAsia"/>
          <w:szCs w:val="24"/>
          <w:lang w:eastAsia="ko-KR"/>
        </w:rPr>
        <w:t xml:space="preserve">rther details of indication of frequency location of UL/DL </w:t>
      </w:r>
      <w:proofErr w:type="spellStart"/>
      <w:r w:rsidR="00E6006E">
        <w:rPr>
          <w:rFonts w:eastAsiaTheme="minorEastAsia" w:hint="eastAsia"/>
          <w:szCs w:val="24"/>
          <w:lang w:eastAsia="ko-KR"/>
        </w:rPr>
        <w:t>subband</w:t>
      </w:r>
      <w:proofErr w:type="spellEnd"/>
      <w:r w:rsidR="00E6006E">
        <w:rPr>
          <w:rFonts w:eastAsiaTheme="minorEastAsia" w:hint="eastAsia"/>
          <w:szCs w:val="24"/>
          <w:lang w:eastAsia="ko-KR"/>
        </w:rPr>
        <w:t xml:space="preserve">, </w:t>
      </w:r>
      <w:r w:rsidR="00061A50">
        <w:rPr>
          <w:rFonts w:eastAsiaTheme="minorEastAsia"/>
          <w:szCs w:val="24"/>
          <w:lang w:eastAsia="ko-KR"/>
        </w:rPr>
        <w:t xml:space="preserve">it needs which subcarrier spacing is used for indicating the frequency location of UL/DL </w:t>
      </w:r>
      <w:proofErr w:type="spellStart"/>
      <w:r w:rsidR="00061A50">
        <w:rPr>
          <w:rFonts w:eastAsiaTheme="minorEastAsia"/>
          <w:szCs w:val="24"/>
          <w:lang w:eastAsia="ko-KR"/>
        </w:rPr>
        <w:t>subband</w:t>
      </w:r>
      <w:proofErr w:type="spellEnd"/>
      <w:r w:rsidR="00061A50">
        <w:rPr>
          <w:rFonts w:eastAsiaTheme="minorEastAsia"/>
          <w:szCs w:val="24"/>
          <w:lang w:eastAsia="ko-KR"/>
        </w:rPr>
        <w:t xml:space="preserve">. </w:t>
      </w:r>
      <w:r w:rsidR="00E26D4C">
        <w:rPr>
          <w:rFonts w:eastAsiaTheme="minorEastAsia"/>
          <w:szCs w:val="24"/>
          <w:lang w:eastAsia="ko-KR"/>
        </w:rPr>
        <w:t>The following two alternatives can be studied.</w:t>
      </w:r>
    </w:p>
    <w:p w14:paraId="60E0DD7C" w14:textId="7550BF0A" w:rsidR="00222374" w:rsidRDefault="00061A50" w:rsidP="008E04F9">
      <w:pPr>
        <w:pStyle w:val="ac"/>
        <w:numPr>
          <w:ilvl w:val="0"/>
          <w:numId w:val="52"/>
        </w:numPr>
        <w:ind w:leftChars="0"/>
        <w:rPr>
          <w:rFonts w:eastAsiaTheme="minorEastAsia"/>
          <w:szCs w:val="24"/>
          <w:lang w:eastAsia="ko-KR"/>
        </w:rPr>
      </w:pPr>
      <w:r>
        <w:rPr>
          <w:rFonts w:eastAsiaTheme="minorEastAsia"/>
          <w:szCs w:val="24"/>
          <w:lang w:eastAsia="ko-KR"/>
        </w:rPr>
        <w:t>Alt.1</w:t>
      </w:r>
      <w:r w:rsidR="00222374" w:rsidRPr="0037638A">
        <w:rPr>
          <w:rFonts w:eastAsiaTheme="minorEastAsia"/>
          <w:szCs w:val="24"/>
          <w:lang w:eastAsia="ko-KR"/>
        </w:rPr>
        <w:t xml:space="preserve">: </w:t>
      </w:r>
      <w:proofErr w:type="spellStart"/>
      <w:r w:rsidR="00222374" w:rsidRPr="0037638A">
        <w:rPr>
          <w:rFonts w:eastAsiaTheme="minorEastAsia"/>
          <w:szCs w:val="24"/>
          <w:lang w:eastAsia="ko-KR"/>
        </w:rPr>
        <w:t>Subband</w:t>
      </w:r>
      <w:proofErr w:type="spellEnd"/>
      <w:r w:rsidR="00222374" w:rsidRPr="0037638A">
        <w:rPr>
          <w:rFonts w:eastAsiaTheme="minorEastAsia"/>
          <w:szCs w:val="24"/>
          <w:lang w:eastAsia="ko-KR"/>
        </w:rPr>
        <w:t xml:space="preserve"> is indicated by each subcarrier spacing which are used in the carrier</w:t>
      </w:r>
    </w:p>
    <w:p w14:paraId="7286D43D" w14:textId="77777777" w:rsidR="00061A50" w:rsidRPr="0037638A" w:rsidRDefault="00061A50" w:rsidP="00061A50">
      <w:pPr>
        <w:pStyle w:val="ac"/>
        <w:numPr>
          <w:ilvl w:val="0"/>
          <w:numId w:val="52"/>
        </w:numPr>
        <w:ind w:leftChars="0"/>
        <w:rPr>
          <w:rFonts w:eastAsiaTheme="minorEastAsia"/>
          <w:szCs w:val="24"/>
          <w:lang w:eastAsia="ko-KR"/>
        </w:rPr>
      </w:pPr>
      <w:r>
        <w:rPr>
          <w:rFonts w:eastAsiaTheme="minorEastAsia" w:hint="eastAsia"/>
          <w:szCs w:val="24"/>
          <w:lang w:eastAsia="ko-KR"/>
        </w:rPr>
        <w:t>Alt.</w:t>
      </w:r>
      <w:r>
        <w:rPr>
          <w:rFonts w:eastAsiaTheme="minorEastAsia"/>
          <w:szCs w:val="24"/>
          <w:lang w:eastAsia="ko-KR"/>
        </w:rPr>
        <w:t>2</w:t>
      </w:r>
      <w:r w:rsidRPr="0037638A">
        <w:rPr>
          <w:rFonts w:eastAsiaTheme="minorEastAsia" w:hint="eastAsia"/>
          <w:szCs w:val="24"/>
          <w:lang w:eastAsia="ko-KR"/>
        </w:rPr>
        <w:t xml:space="preserve">: </w:t>
      </w:r>
      <w:proofErr w:type="spellStart"/>
      <w:r w:rsidRPr="0037638A">
        <w:rPr>
          <w:rFonts w:eastAsiaTheme="minorEastAsia"/>
          <w:szCs w:val="24"/>
          <w:lang w:eastAsia="ko-KR"/>
        </w:rPr>
        <w:t>Subband</w:t>
      </w:r>
      <w:proofErr w:type="spellEnd"/>
      <w:r w:rsidRPr="0037638A">
        <w:rPr>
          <w:rFonts w:eastAsiaTheme="minorEastAsia"/>
          <w:szCs w:val="24"/>
          <w:lang w:eastAsia="ko-KR"/>
        </w:rPr>
        <w:t xml:space="preserve"> is indicated by r</w:t>
      </w:r>
      <w:r w:rsidRPr="0037638A">
        <w:rPr>
          <w:rFonts w:eastAsiaTheme="minorEastAsia" w:hint="eastAsia"/>
          <w:szCs w:val="24"/>
          <w:lang w:eastAsia="ko-KR"/>
        </w:rPr>
        <w:t>eference subcarrier spacing</w:t>
      </w:r>
      <w:r w:rsidRPr="0037638A">
        <w:rPr>
          <w:rFonts w:eastAsiaTheme="minorEastAsia"/>
          <w:szCs w:val="24"/>
          <w:lang w:eastAsia="ko-KR"/>
        </w:rPr>
        <w:t>.</w:t>
      </w:r>
    </w:p>
    <w:p w14:paraId="66F0EBC2" w14:textId="77777777" w:rsidR="0037638A" w:rsidRDefault="0037638A" w:rsidP="002E05D1">
      <w:pPr>
        <w:rPr>
          <w:rFonts w:eastAsiaTheme="minorEastAsia"/>
          <w:szCs w:val="24"/>
          <w:lang w:eastAsia="ko-KR"/>
        </w:rPr>
      </w:pPr>
    </w:p>
    <w:p w14:paraId="3688ABE5" w14:textId="5EBBF6D4" w:rsidR="00061A50" w:rsidRPr="00E26D4C" w:rsidRDefault="00061A50" w:rsidP="00061A50">
      <w:pPr>
        <w:rPr>
          <w:rFonts w:eastAsiaTheme="minorEastAsia"/>
          <w:szCs w:val="24"/>
          <w:lang w:eastAsia="ko-KR"/>
        </w:rPr>
      </w:pPr>
      <w:r>
        <w:rPr>
          <w:rFonts w:eastAsiaTheme="minorEastAsia"/>
          <w:szCs w:val="24"/>
          <w:lang w:eastAsia="ko-KR"/>
        </w:rPr>
        <w:t xml:space="preserve">In addition, parameters for configuration can be studied. </w:t>
      </w:r>
    </w:p>
    <w:p w14:paraId="34374AC8" w14:textId="77777777" w:rsidR="00061A50" w:rsidRPr="00E26D4C" w:rsidRDefault="00061A50" w:rsidP="00061A50">
      <w:pPr>
        <w:pStyle w:val="ac"/>
        <w:numPr>
          <w:ilvl w:val="0"/>
          <w:numId w:val="56"/>
        </w:numPr>
        <w:ind w:leftChars="0"/>
        <w:rPr>
          <w:rFonts w:eastAsiaTheme="minorEastAsia"/>
          <w:szCs w:val="24"/>
          <w:lang w:eastAsia="ko-KR"/>
        </w:rPr>
      </w:pPr>
      <w:r w:rsidRPr="00E26D4C">
        <w:rPr>
          <w:rFonts w:eastAsiaTheme="minorEastAsia"/>
          <w:szCs w:val="24"/>
          <w:lang w:eastAsia="ko-KR"/>
        </w:rPr>
        <w:t xml:space="preserve">Granularity: </w:t>
      </w:r>
      <w:r w:rsidRPr="00E26D4C">
        <w:rPr>
          <w:rFonts w:eastAsiaTheme="minorEastAsia" w:hint="eastAsia"/>
          <w:szCs w:val="24"/>
          <w:lang w:eastAsia="ko-KR"/>
        </w:rPr>
        <w:t>PRB or PRB Group</w:t>
      </w:r>
    </w:p>
    <w:p w14:paraId="12AB0FCA" w14:textId="1520C6EA" w:rsidR="00061A50" w:rsidRDefault="00061A50" w:rsidP="00061A50">
      <w:pPr>
        <w:pStyle w:val="ac"/>
        <w:numPr>
          <w:ilvl w:val="0"/>
          <w:numId w:val="56"/>
        </w:numPr>
        <w:ind w:leftChars="0"/>
        <w:rPr>
          <w:rFonts w:eastAsiaTheme="minorEastAsia"/>
          <w:szCs w:val="24"/>
          <w:lang w:eastAsia="ko-KR"/>
        </w:rPr>
      </w:pPr>
      <w:r w:rsidRPr="00061A50">
        <w:rPr>
          <w:rFonts w:eastAsiaTheme="minorEastAsia" w:hint="eastAsia"/>
          <w:szCs w:val="24"/>
          <w:lang w:eastAsia="ko-KR"/>
        </w:rPr>
        <w:t>Starting PRB(PRB Group)</w:t>
      </w:r>
      <w:r w:rsidRPr="00061A50">
        <w:rPr>
          <w:rFonts w:eastAsiaTheme="minorEastAsia"/>
          <w:szCs w:val="24"/>
          <w:lang w:eastAsia="ko-KR"/>
        </w:rPr>
        <w:t>: E</w:t>
      </w:r>
      <w:r>
        <w:rPr>
          <w:rFonts w:eastAsiaTheme="minorEastAsia" w:hint="eastAsia"/>
          <w:szCs w:val="24"/>
          <w:lang w:eastAsia="ko-KR"/>
        </w:rPr>
        <w:t>xplicit</w:t>
      </w:r>
      <w:r w:rsidRPr="00061A50">
        <w:rPr>
          <w:rFonts w:eastAsiaTheme="minorEastAsia" w:hint="eastAsia"/>
          <w:szCs w:val="24"/>
          <w:lang w:eastAsia="ko-KR"/>
        </w:rPr>
        <w:t xml:space="preserve"> </w:t>
      </w:r>
      <w:r w:rsidRPr="00061A50">
        <w:rPr>
          <w:rFonts w:eastAsiaTheme="minorEastAsia"/>
          <w:szCs w:val="24"/>
          <w:lang w:eastAsia="ko-KR"/>
        </w:rPr>
        <w:t>indicat</w:t>
      </w:r>
      <w:r>
        <w:rPr>
          <w:rFonts w:eastAsiaTheme="minorEastAsia"/>
          <w:szCs w:val="24"/>
          <w:lang w:eastAsia="ko-KR"/>
        </w:rPr>
        <w:t>ion or Candidate frequency location (e.g., edge, middle of system bandwidth)</w:t>
      </w:r>
    </w:p>
    <w:p w14:paraId="478960EB" w14:textId="77777777" w:rsidR="00061A50" w:rsidRPr="00E26D4C" w:rsidRDefault="00061A50" w:rsidP="00061A50">
      <w:pPr>
        <w:pStyle w:val="ac"/>
        <w:numPr>
          <w:ilvl w:val="0"/>
          <w:numId w:val="56"/>
        </w:numPr>
        <w:ind w:leftChars="0"/>
        <w:rPr>
          <w:rFonts w:eastAsiaTheme="minorEastAsia"/>
          <w:szCs w:val="24"/>
          <w:lang w:eastAsia="ko-KR"/>
        </w:rPr>
      </w:pPr>
      <w:r w:rsidRPr="00E26D4C">
        <w:rPr>
          <w:rFonts w:eastAsiaTheme="minorEastAsia" w:hint="eastAsia"/>
          <w:szCs w:val="24"/>
          <w:lang w:eastAsia="ko-KR"/>
        </w:rPr>
        <w:t>Bandwidth</w:t>
      </w:r>
    </w:p>
    <w:p w14:paraId="7C57FB79" w14:textId="77777777" w:rsidR="00061A50" w:rsidRDefault="00061A50" w:rsidP="00061A50">
      <w:pPr>
        <w:rPr>
          <w:rFonts w:eastAsiaTheme="minorEastAsia"/>
          <w:szCs w:val="24"/>
          <w:lang w:eastAsia="ko-KR"/>
        </w:rPr>
      </w:pPr>
      <w:r>
        <w:rPr>
          <w:rFonts w:eastAsiaTheme="minorEastAsia" w:hint="eastAsia"/>
          <w:szCs w:val="24"/>
          <w:lang w:eastAsia="ko-KR"/>
        </w:rPr>
        <w:t>Further discussion point</w:t>
      </w:r>
    </w:p>
    <w:p w14:paraId="56574492" w14:textId="05CBB99D" w:rsidR="00061A50" w:rsidRPr="00E26D4C" w:rsidRDefault="004747A5" w:rsidP="00061A50">
      <w:pPr>
        <w:pStyle w:val="ac"/>
        <w:numPr>
          <w:ilvl w:val="0"/>
          <w:numId w:val="56"/>
        </w:numPr>
        <w:ind w:leftChars="0"/>
        <w:rPr>
          <w:rFonts w:eastAsiaTheme="minorEastAsia"/>
          <w:szCs w:val="24"/>
          <w:lang w:eastAsia="ko-KR"/>
        </w:rPr>
      </w:pPr>
      <w:r>
        <w:rPr>
          <w:rFonts w:eastAsiaTheme="minorEastAsia"/>
          <w:szCs w:val="24"/>
          <w:lang w:eastAsia="ko-KR"/>
        </w:rPr>
        <w:t>Whether u</w:t>
      </w:r>
      <w:r w:rsidR="00061A50" w:rsidRPr="00E26D4C">
        <w:rPr>
          <w:rFonts w:eastAsiaTheme="minorEastAsia"/>
          <w:szCs w:val="24"/>
          <w:lang w:eastAsia="ko-KR"/>
        </w:rPr>
        <w:t>naligned RB</w:t>
      </w:r>
      <w:r w:rsidR="00061A50">
        <w:rPr>
          <w:rFonts w:eastAsiaTheme="minorEastAsia"/>
          <w:szCs w:val="24"/>
          <w:lang w:eastAsia="ko-KR"/>
        </w:rPr>
        <w:t>G</w:t>
      </w:r>
      <w:r w:rsidR="00061A50" w:rsidRPr="00E26D4C">
        <w:rPr>
          <w:rFonts w:eastAsiaTheme="minorEastAsia"/>
          <w:szCs w:val="24"/>
          <w:lang w:eastAsia="ko-KR"/>
        </w:rPr>
        <w:t xml:space="preserve"> Grid</w:t>
      </w:r>
      <w:r w:rsidR="00061A50">
        <w:rPr>
          <w:rFonts w:eastAsiaTheme="minorEastAsia" w:hint="eastAsia"/>
          <w:szCs w:val="24"/>
          <w:lang w:eastAsia="ko-KR"/>
        </w:rPr>
        <w:t xml:space="preserve"> </w:t>
      </w:r>
      <w:r>
        <w:rPr>
          <w:rFonts w:eastAsiaTheme="minorEastAsia"/>
          <w:szCs w:val="24"/>
          <w:lang w:eastAsia="ko-KR"/>
        </w:rPr>
        <w:t xml:space="preserve">(or </w:t>
      </w:r>
      <w:r w:rsidR="00061A50">
        <w:rPr>
          <w:rFonts w:eastAsiaTheme="minorEastAsia"/>
          <w:szCs w:val="24"/>
          <w:lang w:eastAsia="ko-KR"/>
        </w:rPr>
        <w:t>PRB</w:t>
      </w:r>
      <w:r w:rsidR="00061A50" w:rsidRPr="00E26D4C">
        <w:rPr>
          <w:rFonts w:eastAsiaTheme="minorEastAsia"/>
          <w:szCs w:val="24"/>
          <w:lang w:eastAsia="ko-KR"/>
        </w:rPr>
        <w:t xml:space="preserve"> Grid</w:t>
      </w:r>
      <w:r>
        <w:rPr>
          <w:rFonts w:eastAsiaTheme="minorEastAsia"/>
          <w:szCs w:val="24"/>
          <w:lang w:eastAsia="ko-KR"/>
        </w:rPr>
        <w:t>) can be allowed.</w:t>
      </w:r>
    </w:p>
    <w:p w14:paraId="25B65F38" w14:textId="77777777" w:rsidR="00061A50" w:rsidRPr="00061A50" w:rsidRDefault="00061A50" w:rsidP="002E05D1">
      <w:pPr>
        <w:rPr>
          <w:rFonts w:eastAsiaTheme="minorEastAsia"/>
          <w:szCs w:val="24"/>
          <w:lang w:eastAsia="ko-KR"/>
        </w:rPr>
      </w:pPr>
    </w:p>
    <w:p w14:paraId="606FBA10" w14:textId="77777777" w:rsidR="00061A50" w:rsidRPr="00222374" w:rsidRDefault="00061A50" w:rsidP="002E05D1">
      <w:pPr>
        <w:rPr>
          <w:rFonts w:eastAsiaTheme="minorEastAsia"/>
          <w:szCs w:val="24"/>
          <w:lang w:eastAsia="ko-KR"/>
        </w:rPr>
      </w:pPr>
    </w:p>
    <w:p w14:paraId="6BF90EAF" w14:textId="410D0692" w:rsidR="00061A50" w:rsidRPr="00535DAC" w:rsidRDefault="00222374" w:rsidP="0037638A">
      <w:pPr>
        <w:rPr>
          <w:rFonts w:eastAsiaTheme="minorEastAsia"/>
          <w:b/>
          <w:i/>
          <w:szCs w:val="24"/>
          <w:lang w:eastAsia="ko-KR"/>
        </w:rPr>
      </w:pPr>
      <w:r w:rsidRPr="00535DAC">
        <w:rPr>
          <w:rFonts w:eastAsiaTheme="minorEastAsia"/>
          <w:b/>
          <w:i/>
          <w:szCs w:val="24"/>
          <w:lang w:eastAsia="ko-KR"/>
        </w:rPr>
        <w:t xml:space="preserve">Proposal </w:t>
      </w:r>
      <w:r w:rsidR="00377C28" w:rsidRPr="00535DAC">
        <w:rPr>
          <w:rFonts w:eastAsiaTheme="minorEastAsia"/>
          <w:b/>
          <w:i/>
          <w:szCs w:val="24"/>
          <w:lang w:eastAsia="ko-KR"/>
        </w:rPr>
        <w:t>4</w:t>
      </w:r>
      <w:r w:rsidRPr="00535DAC">
        <w:rPr>
          <w:rFonts w:eastAsiaTheme="minorEastAsia"/>
          <w:b/>
          <w:i/>
          <w:szCs w:val="24"/>
          <w:lang w:eastAsia="ko-KR"/>
        </w:rPr>
        <w:t xml:space="preserve">: </w:t>
      </w:r>
      <w:r w:rsidR="00061A50" w:rsidRPr="00535DAC">
        <w:rPr>
          <w:rFonts w:eastAsiaTheme="minorEastAsia"/>
          <w:b/>
          <w:i/>
          <w:szCs w:val="24"/>
          <w:lang w:eastAsia="ko-KR"/>
        </w:rPr>
        <w:t>Study</w:t>
      </w:r>
      <w:r w:rsidR="0037638A" w:rsidRPr="00535DAC">
        <w:rPr>
          <w:rFonts w:eastAsiaTheme="minorEastAsia"/>
          <w:b/>
          <w:i/>
          <w:szCs w:val="24"/>
          <w:lang w:eastAsia="ko-KR"/>
        </w:rPr>
        <w:t xml:space="preserve"> </w:t>
      </w:r>
      <w:r w:rsidR="00061A50" w:rsidRPr="00535DAC">
        <w:rPr>
          <w:rFonts w:eastAsiaTheme="minorEastAsia"/>
          <w:b/>
          <w:i/>
          <w:szCs w:val="24"/>
          <w:lang w:eastAsia="ko-KR"/>
        </w:rPr>
        <w:t xml:space="preserve">the details of indicating frequency location of UL/DL </w:t>
      </w:r>
      <w:proofErr w:type="spellStart"/>
      <w:r w:rsidR="00061A50" w:rsidRPr="00535DAC">
        <w:rPr>
          <w:rFonts w:eastAsiaTheme="minorEastAsia"/>
          <w:b/>
          <w:i/>
          <w:szCs w:val="24"/>
          <w:lang w:eastAsia="ko-KR"/>
        </w:rPr>
        <w:t>subband</w:t>
      </w:r>
      <w:proofErr w:type="spellEnd"/>
    </w:p>
    <w:p w14:paraId="4C1B7266" w14:textId="3D329037" w:rsidR="0037638A" w:rsidRPr="00535DAC" w:rsidRDefault="00061A50" w:rsidP="00061A50">
      <w:pPr>
        <w:pStyle w:val="ac"/>
        <w:numPr>
          <w:ilvl w:val="0"/>
          <w:numId w:val="62"/>
        </w:numPr>
        <w:ind w:leftChars="0"/>
        <w:rPr>
          <w:rFonts w:eastAsiaTheme="minorEastAsia"/>
          <w:b/>
          <w:i/>
          <w:szCs w:val="24"/>
          <w:lang w:eastAsia="ko-KR"/>
        </w:rPr>
      </w:pPr>
      <w:r w:rsidRPr="00535DAC">
        <w:rPr>
          <w:rFonts w:eastAsiaTheme="minorEastAsia"/>
          <w:b/>
          <w:i/>
          <w:szCs w:val="24"/>
          <w:lang w:eastAsia="ko-KR"/>
        </w:rPr>
        <w:t>For s</w:t>
      </w:r>
      <w:r w:rsidR="0037638A" w:rsidRPr="00535DAC">
        <w:rPr>
          <w:rFonts w:eastAsiaTheme="minorEastAsia"/>
          <w:b/>
          <w:i/>
          <w:szCs w:val="24"/>
          <w:lang w:eastAsia="ko-KR"/>
        </w:rPr>
        <w:t>ubcarrier spacing</w:t>
      </w:r>
      <w:r w:rsidRPr="00535DAC">
        <w:rPr>
          <w:rFonts w:eastAsiaTheme="minorEastAsia"/>
          <w:b/>
          <w:i/>
          <w:szCs w:val="24"/>
          <w:lang w:eastAsia="ko-KR"/>
        </w:rPr>
        <w:t xml:space="preserve"> for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w:t>
      </w:r>
      <w:r w:rsidR="0037638A" w:rsidRPr="00535DAC">
        <w:rPr>
          <w:rFonts w:eastAsiaTheme="minorEastAsia"/>
          <w:b/>
          <w:i/>
          <w:szCs w:val="24"/>
          <w:lang w:eastAsia="ko-KR"/>
        </w:rPr>
        <w:t xml:space="preserve"> </w:t>
      </w:r>
      <w:r w:rsidRPr="00535DAC">
        <w:rPr>
          <w:rFonts w:eastAsiaTheme="minorEastAsia"/>
          <w:b/>
          <w:i/>
          <w:szCs w:val="24"/>
          <w:lang w:eastAsia="ko-KR"/>
        </w:rPr>
        <w:t>t</w:t>
      </w:r>
      <w:r w:rsidR="00E26D4C" w:rsidRPr="00535DAC">
        <w:rPr>
          <w:rFonts w:eastAsiaTheme="minorEastAsia"/>
          <w:b/>
          <w:i/>
          <w:szCs w:val="24"/>
          <w:lang w:eastAsia="ko-KR"/>
        </w:rPr>
        <w:t>he following t</w:t>
      </w:r>
      <w:r w:rsidR="0037638A" w:rsidRPr="00535DAC">
        <w:rPr>
          <w:rFonts w:eastAsiaTheme="minorEastAsia"/>
          <w:b/>
          <w:i/>
          <w:szCs w:val="24"/>
          <w:lang w:eastAsia="ko-KR"/>
        </w:rPr>
        <w:t xml:space="preserve">wo alternatives can be </w:t>
      </w:r>
      <w:r w:rsidR="00E26D4C" w:rsidRPr="00535DAC">
        <w:rPr>
          <w:rFonts w:eastAsiaTheme="minorEastAsia"/>
          <w:b/>
          <w:i/>
          <w:szCs w:val="24"/>
          <w:lang w:eastAsia="ko-KR"/>
        </w:rPr>
        <w:t>studied.</w:t>
      </w:r>
    </w:p>
    <w:p w14:paraId="6EFA2040" w14:textId="4E0EADBF" w:rsidR="00F16CDF" w:rsidRPr="00535DAC" w:rsidRDefault="0037638A" w:rsidP="008E04F9">
      <w:pPr>
        <w:pStyle w:val="ac"/>
        <w:numPr>
          <w:ilvl w:val="0"/>
          <w:numId w:val="52"/>
        </w:numPr>
        <w:ind w:leftChars="0"/>
        <w:rPr>
          <w:rFonts w:eastAsiaTheme="minorEastAsia"/>
          <w:b/>
          <w:i/>
          <w:szCs w:val="24"/>
          <w:lang w:eastAsia="ko-KR"/>
        </w:rPr>
      </w:pPr>
      <w:r w:rsidRPr="00535DAC">
        <w:rPr>
          <w:rFonts w:eastAsiaTheme="minorEastAsia"/>
          <w:b/>
          <w:i/>
          <w:szCs w:val="24"/>
          <w:lang w:eastAsia="ko-KR"/>
        </w:rPr>
        <w:t>Alt.</w:t>
      </w:r>
      <w:r w:rsidR="00061A50" w:rsidRPr="00535DAC">
        <w:rPr>
          <w:rFonts w:eastAsiaTheme="minorEastAsia"/>
          <w:b/>
          <w:i/>
          <w:szCs w:val="24"/>
          <w:lang w:eastAsia="ko-KR"/>
        </w:rPr>
        <w:t>1</w:t>
      </w:r>
      <w:r w:rsidRPr="00535DAC">
        <w:rPr>
          <w:rFonts w:eastAsiaTheme="minorEastAsia"/>
          <w:b/>
          <w:i/>
          <w:szCs w:val="24"/>
          <w:lang w:eastAsia="ko-KR"/>
        </w:rPr>
        <w:t xml:space="preserve">: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each subcarrier spacing which are used in the carrier</w:t>
      </w:r>
    </w:p>
    <w:p w14:paraId="68A10114" w14:textId="662A6439" w:rsidR="00061A50" w:rsidRPr="00535DAC" w:rsidRDefault="00061A50" w:rsidP="00061A50">
      <w:pPr>
        <w:pStyle w:val="ac"/>
        <w:numPr>
          <w:ilvl w:val="0"/>
          <w:numId w:val="52"/>
        </w:numPr>
        <w:ind w:leftChars="0"/>
        <w:rPr>
          <w:rFonts w:eastAsiaTheme="minorEastAsia"/>
          <w:b/>
          <w:i/>
          <w:szCs w:val="24"/>
          <w:lang w:eastAsia="ko-KR"/>
        </w:rPr>
      </w:pPr>
      <w:r w:rsidRPr="00535DAC">
        <w:rPr>
          <w:rFonts w:eastAsiaTheme="minorEastAsia" w:hint="eastAsia"/>
          <w:b/>
          <w:i/>
          <w:szCs w:val="24"/>
          <w:lang w:eastAsia="ko-KR"/>
        </w:rPr>
        <w:t>Alt.</w:t>
      </w:r>
      <w:r w:rsidRPr="00535DAC">
        <w:rPr>
          <w:rFonts w:eastAsiaTheme="minorEastAsia"/>
          <w:b/>
          <w:i/>
          <w:szCs w:val="24"/>
          <w:lang w:eastAsia="ko-KR"/>
        </w:rPr>
        <w:t>2</w:t>
      </w:r>
      <w:r w:rsidRPr="00535DAC">
        <w:rPr>
          <w:rFonts w:eastAsiaTheme="minorEastAsia" w:hint="eastAsia"/>
          <w:b/>
          <w:i/>
          <w:szCs w:val="24"/>
          <w:lang w:eastAsia="ko-KR"/>
        </w:rPr>
        <w:t xml:space="preserve">: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0723D704" w14:textId="0CA5A745" w:rsidR="00061A50" w:rsidRPr="00535DAC" w:rsidRDefault="00061A50" w:rsidP="00061A50">
      <w:pPr>
        <w:pStyle w:val="ac"/>
        <w:numPr>
          <w:ilvl w:val="0"/>
          <w:numId w:val="62"/>
        </w:numPr>
        <w:ind w:leftChars="0"/>
        <w:rPr>
          <w:rFonts w:eastAsiaTheme="minorEastAsia"/>
          <w:b/>
          <w:i/>
          <w:szCs w:val="24"/>
          <w:lang w:eastAsia="ko-KR"/>
        </w:rPr>
      </w:pPr>
      <w:r w:rsidRPr="00535DAC">
        <w:rPr>
          <w:rFonts w:eastAsiaTheme="minorEastAsia"/>
          <w:b/>
          <w:i/>
          <w:szCs w:val="24"/>
          <w:lang w:eastAsia="ko-KR"/>
        </w:rPr>
        <w:t xml:space="preserve">Granularity of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w:t>
      </w:r>
    </w:p>
    <w:p w14:paraId="5C2D4A6F" w14:textId="04FC587F" w:rsidR="00061A50" w:rsidRPr="00535DAC" w:rsidRDefault="00061A50" w:rsidP="00061A50">
      <w:pPr>
        <w:pStyle w:val="ac"/>
        <w:numPr>
          <w:ilvl w:val="0"/>
          <w:numId w:val="52"/>
        </w:numPr>
        <w:ind w:leftChars="0"/>
        <w:rPr>
          <w:rFonts w:eastAsiaTheme="minorEastAsia"/>
          <w:b/>
          <w:i/>
          <w:szCs w:val="24"/>
          <w:lang w:eastAsia="ko-KR"/>
        </w:rPr>
      </w:pPr>
      <w:r w:rsidRPr="00535DAC">
        <w:rPr>
          <w:rFonts w:eastAsiaTheme="minorEastAsia" w:hint="eastAsia"/>
          <w:b/>
          <w:i/>
          <w:szCs w:val="24"/>
          <w:lang w:eastAsia="ko-KR"/>
        </w:rPr>
        <w:t>PRB or PRB Group</w:t>
      </w:r>
    </w:p>
    <w:p w14:paraId="617606C0" w14:textId="690E530E" w:rsidR="00061A50" w:rsidRPr="00535DAC" w:rsidRDefault="00061A50" w:rsidP="00061A50">
      <w:pPr>
        <w:pStyle w:val="ac"/>
        <w:numPr>
          <w:ilvl w:val="0"/>
          <w:numId w:val="62"/>
        </w:numPr>
        <w:ind w:leftChars="0"/>
        <w:rPr>
          <w:rFonts w:eastAsiaTheme="minorEastAsia"/>
          <w:b/>
          <w:i/>
          <w:szCs w:val="24"/>
          <w:lang w:eastAsia="ko-KR"/>
        </w:rPr>
      </w:pPr>
      <w:r w:rsidRPr="00535DAC">
        <w:rPr>
          <w:rFonts w:eastAsiaTheme="minorEastAsia" w:hint="eastAsia"/>
          <w:b/>
          <w:i/>
          <w:szCs w:val="24"/>
          <w:lang w:eastAsia="ko-KR"/>
        </w:rPr>
        <w:t>Starting PRB(PRB Group)</w:t>
      </w:r>
    </w:p>
    <w:p w14:paraId="28D99612" w14:textId="77777777" w:rsidR="00061A50" w:rsidRPr="00535DAC" w:rsidRDefault="00061A50" w:rsidP="00061A50">
      <w:pPr>
        <w:pStyle w:val="ac"/>
        <w:numPr>
          <w:ilvl w:val="0"/>
          <w:numId w:val="52"/>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07EDD9F5" w14:textId="3E5EE643" w:rsidR="00061A50" w:rsidRPr="00535DAC" w:rsidRDefault="00061A50" w:rsidP="00061A50">
      <w:pPr>
        <w:pStyle w:val="ac"/>
        <w:numPr>
          <w:ilvl w:val="0"/>
          <w:numId w:val="52"/>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202CF821" w14:textId="62E34F2E" w:rsidR="00061A50" w:rsidRPr="00535DAC" w:rsidRDefault="00061A50" w:rsidP="00061A50">
      <w:pPr>
        <w:pStyle w:val="ac"/>
        <w:numPr>
          <w:ilvl w:val="0"/>
          <w:numId w:val="62"/>
        </w:numPr>
        <w:ind w:leftChars="0"/>
        <w:rPr>
          <w:rFonts w:eastAsiaTheme="minorEastAsia"/>
          <w:b/>
          <w:i/>
          <w:szCs w:val="24"/>
          <w:lang w:eastAsia="ko-KR"/>
        </w:rPr>
      </w:pPr>
      <w:r w:rsidRPr="00535DAC">
        <w:rPr>
          <w:rFonts w:eastAsiaTheme="minorEastAsia" w:hint="eastAsia"/>
          <w:b/>
          <w:i/>
          <w:szCs w:val="24"/>
          <w:lang w:eastAsia="ko-KR"/>
        </w:rPr>
        <w:t>Bandwidth</w:t>
      </w:r>
    </w:p>
    <w:p w14:paraId="7837D61D" w14:textId="6E51D392" w:rsidR="00061A50" w:rsidRPr="00535DAC" w:rsidRDefault="00061A50" w:rsidP="00061A50">
      <w:pPr>
        <w:pStyle w:val="ac"/>
        <w:numPr>
          <w:ilvl w:val="0"/>
          <w:numId w:val="52"/>
        </w:numPr>
        <w:ind w:leftChars="0"/>
        <w:rPr>
          <w:rFonts w:eastAsiaTheme="minorEastAsia"/>
          <w:b/>
          <w:i/>
          <w:szCs w:val="24"/>
          <w:lang w:eastAsia="ko-KR"/>
        </w:rPr>
      </w:pPr>
      <w:r w:rsidRPr="00535DAC">
        <w:rPr>
          <w:rFonts w:eastAsiaTheme="minorEastAsia"/>
          <w:b/>
          <w:i/>
          <w:szCs w:val="24"/>
          <w:lang w:eastAsia="ko-KR"/>
        </w:rPr>
        <w:t>Only continuous</w:t>
      </w:r>
      <w:r w:rsidR="004747A5" w:rsidRPr="00535DAC">
        <w:rPr>
          <w:rFonts w:eastAsiaTheme="minorEastAsia"/>
          <w:b/>
          <w:i/>
          <w:szCs w:val="24"/>
          <w:lang w:eastAsia="ko-KR"/>
        </w:rPr>
        <w:t xml:space="preserve"> r</w:t>
      </w:r>
      <w:r w:rsidRPr="00535DAC">
        <w:rPr>
          <w:rFonts w:eastAsiaTheme="minorEastAsia"/>
          <w:b/>
          <w:i/>
          <w:szCs w:val="24"/>
          <w:lang w:eastAsia="ko-KR"/>
        </w:rPr>
        <w:t>esource</w:t>
      </w:r>
      <w:r w:rsidR="004747A5" w:rsidRPr="00535DAC">
        <w:rPr>
          <w:rFonts w:eastAsiaTheme="minorEastAsia"/>
          <w:b/>
          <w:i/>
          <w:szCs w:val="24"/>
          <w:lang w:eastAsia="ko-KR"/>
        </w:rPr>
        <w:t xml:space="preserve"> block</w:t>
      </w:r>
    </w:p>
    <w:p w14:paraId="1089FE02" w14:textId="5897B4F8" w:rsidR="00061A50" w:rsidRPr="00535DAC" w:rsidRDefault="004747A5" w:rsidP="00061A50">
      <w:pPr>
        <w:pStyle w:val="ac"/>
        <w:numPr>
          <w:ilvl w:val="0"/>
          <w:numId w:val="52"/>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72364B44" w14:textId="4C5B6EA8" w:rsidR="00061A50" w:rsidRPr="00535DAC" w:rsidRDefault="004747A5" w:rsidP="004747A5">
      <w:pPr>
        <w:pStyle w:val="ac"/>
        <w:numPr>
          <w:ilvl w:val="0"/>
          <w:numId w:val="62"/>
        </w:numPr>
        <w:ind w:leftChars="0"/>
        <w:rPr>
          <w:rFonts w:eastAsiaTheme="minorEastAsia"/>
          <w:b/>
          <w:i/>
          <w:szCs w:val="24"/>
          <w:lang w:eastAsia="ko-KR"/>
        </w:rPr>
      </w:pPr>
      <w:r w:rsidRPr="00535DAC">
        <w:rPr>
          <w:rFonts w:eastAsiaTheme="minorEastAsia"/>
          <w:b/>
          <w:i/>
          <w:szCs w:val="24"/>
          <w:lang w:eastAsia="ko-KR"/>
        </w:rPr>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0E856DCB" w14:textId="77777777" w:rsidR="00E26D4C" w:rsidRDefault="00E26D4C" w:rsidP="00E12F64">
      <w:pPr>
        <w:rPr>
          <w:rFonts w:eastAsiaTheme="minorEastAsia"/>
          <w:szCs w:val="24"/>
          <w:lang w:eastAsia="ko-KR"/>
        </w:rPr>
      </w:pPr>
    </w:p>
    <w:p w14:paraId="6CD3285F" w14:textId="77777777" w:rsidR="001A67D0" w:rsidRDefault="001A67D0" w:rsidP="00E12F64">
      <w:pPr>
        <w:rPr>
          <w:rFonts w:eastAsiaTheme="minorEastAsia"/>
          <w:szCs w:val="24"/>
          <w:lang w:eastAsia="ko-KR"/>
        </w:rPr>
      </w:pPr>
    </w:p>
    <w:p w14:paraId="28870899" w14:textId="77777777" w:rsidR="00377C28" w:rsidRDefault="00377C28" w:rsidP="00377C28">
      <w:pPr>
        <w:rPr>
          <w:rFonts w:eastAsiaTheme="minorEastAsia"/>
          <w:szCs w:val="24"/>
          <w:lang w:eastAsia="ko-KR"/>
        </w:rPr>
      </w:pPr>
      <w:r w:rsidRPr="0037638A">
        <w:rPr>
          <w:rFonts w:eastAsia="Microsoft YaHei"/>
          <w:b/>
          <w:u w:val="single"/>
        </w:rPr>
        <w:t>Potential enhancements to resource allocation in frequency-domain for SBFD operation</w:t>
      </w:r>
    </w:p>
    <w:p w14:paraId="564BD33B" w14:textId="77777777" w:rsidR="001A67D0" w:rsidRDefault="001A67D0" w:rsidP="001A67D0">
      <w:pPr>
        <w:rPr>
          <w:rFonts w:eastAsia="바탕체"/>
          <w:lang w:val="en-US" w:eastAsia="ko-KR"/>
        </w:rPr>
      </w:pPr>
      <w:r>
        <w:rPr>
          <w:rFonts w:eastAsia="바탕체" w:hint="eastAsia"/>
          <w:lang w:val="en-US" w:eastAsia="ko-KR"/>
        </w:rPr>
        <w:t xml:space="preserve">In case of legacy TDD, </w:t>
      </w:r>
      <w:r>
        <w:rPr>
          <w:rFonts w:eastAsia="바탕체"/>
          <w:lang w:val="en-US" w:eastAsia="ko-KR"/>
        </w:rPr>
        <w:t xml:space="preserve">length of </w:t>
      </w:r>
      <w:r>
        <w:rPr>
          <w:rFonts w:eastAsia="바탕체" w:hint="eastAsia"/>
          <w:lang w:val="en-US" w:eastAsia="ko-KR"/>
        </w:rPr>
        <w:t xml:space="preserve">available BW of DL BWP </w:t>
      </w:r>
      <w:r>
        <w:rPr>
          <w:rFonts w:eastAsia="바탕체"/>
          <w:lang w:val="en-US" w:eastAsia="ko-KR"/>
        </w:rPr>
        <w:t xml:space="preserve">(or </w:t>
      </w:r>
      <w:r>
        <w:rPr>
          <w:rFonts w:eastAsia="바탕체" w:hint="eastAsia"/>
          <w:lang w:val="en-US" w:eastAsia="ko-KR"/>
        </w:rPr>
        <w:t>UL BWP</w:t>
      </w:r>
      <w:r>
        <w:rPr>
          <w:rFonts w:eastAsia="바탕체"/>
          <w:lang w:val="en-US" w:eastAsia="ko-KR"/>
        </w:rPr>
        <w:t>)</w:t>
      </w:r>
      <w:r>
        <w:rPr>
          <w:rFonts w:eastAsia="바탕체" w:hint="eastAsia"/>
          <w:lang w:val="en-US" w:eastAsia="ko-KR"/>
        </w:rPr>
        <w:t xml:space="preserve"> is not change</w:t>
      </w:r>
      <w:r>
        <w:rPr>
          <w:rFonts w:eastAsia="바탕체"/>
          <w:lang w:val="en-US" w:eastAsia="ko-KR"/>
        </w:rPr>
        <w:t>d</w:t>
      </w:r>
      <w:r>
        <w:rPr>
          <w:rFonts w:eastAsia="바탕체" w:hint="eastAsia"/>
          <w:lang w:val="en-US" w:eastAsia="ko-KR"/>
        </w:rPr>
        <w:t>.</w:t>
      </w:r>
      <w:r>
        <w:rPr>
          <w:rFonts w:eastAsia="바탕체"/>
          <w:lang w:val="en-US" w:eastAsia="ko-KR"/>
        </w:rPr>
        <w:t xml:space="preserve"> On the other hand, when SB-FD operation is allowed, length of available BW of DL BWP (or UL BWP) would be different depending on time resource. For example, wide BW can be used in time resource for DL only (i.e., Half Duplex operation), and narrower BW would be available in time resource for SB-FD. Therefore, it can be assumed if </w:t>
      </w:r>
      <w:r>
        <w:rPr>
          <w:rFonts w:eastAsia="바탕체"/>
          <w:lang w:val="en-US" w:eastAsia="ko-KR"/>
        </w:rPr>
        <w:lastRenderedPageBreak/>
        <w:t>t</w:t>
      </w:r>
      <w:r>
        <w:rPr>
          <w:rFonts w:eastAsia="바탕체" w:hint="eastAsia"/>
          <w:lang w:val="en-US" w:eastAsia="ko-KR"/>
        </w:rPr>
        <w:t>ime resource for half duplex</w:t>
      </w:r>
      <w:r>
        <w:rPr>
          <w:rFonts w:eastAsia="바탕체"/>
          <w:lang w:val="en-US" w:eastAsia="ko-KR"/>
        </w:rPr>
        <w:t xml:space="preserve"> (HD)</w:t>
      </w:r>
      <w:r>
        <w:rPr>
          <w:rFonts w:eastAsia="바탕체" w:hint="eastAsia"/>
          <w:lang w:val="en-US" w:eastAsia="ko-KR"/>
        </w:rPr>
        <w:t xml:space="preserve"> and time resource for </w:t>
      </w:r>
      <w:r>
        <w:rPr>
          <w:rFonts w:eastAsia="바탕체"/>
          <w:lang w:val="en-US" w:eastAsia="ko-KR"/>
        </w:rPr>
        <w:t xml:space="preserve">SB-FD are timely multiplexed, length of available BW of DL BWP (or UL BWP) can be changed depending on time resource. In this sense, it needs to be discussed whether/how different available BW of BWP depending on time resource for HD or SB-FD is supported. </w:t>
      </w:r>
    </w:p>
    <w:p w14:paraId="6A7A1103" w14:textId="77777777" w:rsidR="001A67D0" w:rsidRDefault="001A67D0" w:rsidP="001A67D0">
      <w:pPr>
        <w:rPr>
          <w:rFonts w:eastAsia="바탕체"/>
          <w:lang w:val="en-US" w:eastAsia="ko-KR"/>
        </w:rPr>
      </w:pPr>
    </w:p>
    <w:p w14:paraId="35F36B61" w14:textId="45DF7623" w:rsidR="001A67D0" w:rsidRDefault="001A67D0" w:rsidP="001A67D0">
      <w:pPr>
        <w:rPr>
          <w:rFonts w:eastAsia="바탕체"/>
          <w:b/>
          <w:i/>
          <w:lang w:val="en-US" w:eastAsia="ko-KR"/>
        </w:rPr>
      </w:pPr>
      <w:r w:rsidRPr="00900D8F">
        <w:rPr>
          <w:rFonts w:eastAsia="바탕체" w:hint="eastAsia"/>
          <w:b/>
          <w:i/>
          <w:lang w:val="en-US" w:eastAsia="ko-KR"/>
        </w:rPr>
        <w:t xml:space="preserve">Proposal </w:t>
      </w:r>
      <w:r w:rsidR="00377C28">
        <w:rPr>
          <w:rFonts w:eastAsia="바탕체"/>
          <w:b/>
          <w:i/>
          <w:lang w:val="en-US" w:eastAsia="ko-KR"/>
        </w:rPr>
        <w:t>5</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566B461F" w14:textId="77777777" w:rsidR="001A67D0" w:rsidRPr="00D81660" w:rsidRDefault="001A67D0" w:rsidP="001A67D0">
      <w:pPr>
        <w:pStyle w:val="ac"/>
        <w:numPr>
          <w:ilvl w:val="0"/>
          <w:numId w:val="43"/>
        </w:numPr>
        <w:ind w:leftChars="0"/>
        <w:rPr>
          <w:rFonts w:eastAsia="바탕체"/>
          <w:b/>
          <w:i/>
          <w:lang w:val="en-US" w:eastAsia="ko-KR"/>
        </w:rPr>
      </w:pPr>
      <w:r w:rsidRPr="00D81660">
        <w:rPr>
          <w:b/>
          <w:i/>
          <w:lang w:val="en-US" w:eastAsia="ko-KR"/>
        </w:rPr>
        <w:t xml:space="preserve">UE behavior </w:t>
      </w:r>
      <w:r>
        <w:rPr>
          <w:b/>
          <w:i/>
          <w:lang w:val="en-US" w:eastAsia="ko-KR"/>
        </w:rPr>
        <w:t>depending on</w:t>
      </w:r>
      <w:r w:rsidRPr="00D81660">
        <w:rPr>
          <w:b/>
          <w:i/>
          <w:lang w:val="en-US" w:eastAsia="ko-KR"/>
        </w:rPr>
        <w:t xml:space="preserve"> frequency resource of DL/UL for half duplex time resource and SBFD time resource (e.g., </w:t>
      </w:r>
      <w:r w:rsidRPr="00D81660">
        <w:rPr>
          <w:rFonts w:hint="eastAsia"/>
          <w:b/>
          <w:i/>
          <w:lang w:val="en-US" w:eastAsia="ko-KR"/>
        </w:rPr>
        <w:t xml:space="preserve">UL frequency hopping, PUCCH resource allocation in frequency domain, </w:t>
      </w:r>
      <w:r w:rsidRPr="00D81660">
        <w:rPr>
          <w:b/>
          <w:i/>
          <w:lang w:val="en-US" w:eastAsia="ko-KR"/>
        </w:rPr>
        <w:t>SRS resource configuration, UL/DL FDRA, CSI-RS resource, DL Measurement, CSI measurement and reporting, etc.)</w:t>
      </w:r>
    </w:p>
    <w:p w14:paraId="7BC0C370" w14:textId="77777777" w:rsidR="001A67D0" w:rsidRPr="001A67D0" w:rsidRDefault="001A67D0" w:rsidP="00E12F64">
      <w:pPr>
        <w:rPr>
          <w:rFonts w:eastAsiaTheme="minorEastAsia" w:hint="eastAsia"/>
          <w:szCs w:val="24"/>
          <w:lang w:val="en-US" w:eastAsia="ko-KR"/>
        </w:rPr>
      </w:pPr>
    </w:p>
    <w:p w14:paraId="16A81A10" w14:textId="77777777" w:rsidR="00E26D4C" w:rsidRDefault="00E26D4C" w:rsidP="00E12F64">
      <w:pPr>
        <w:rPr>
          <w:rFonts w:eastAsiaTheme="minorEastAsia"/>
          <w:szCs w:val="24"/>
          <w:lang w:eastAsia="ko-KR"/>
        </w:rPr>
      </w:pPr>
    </w:p>
    <w:p w14:paraId="04167849" w14:textId="23E5BB54" w:rsidR="0037638A" w:rsidRPr="0037638A" w:rsidRDefault="0037638A" w:rsidP="00E12F64">
      <w:pPr>
        <w:rPr>
          <w:rFonts w:eastAsiaTheme="minorEastAsia"/>
          <w:b/>
          <w:szCs w:val="24"/>
          <w:u w:val="single"/>
          <w:lang w:eastAsia="ko-KR"/>
        </w:rPr>
      </w:pPr>
      <w:r>
        <w:rPr>
          <w:rFonts w:eastAsiaTheme="minorEastAsia"/>
          <w:szCs w:val="24"/>
          <w:lang w:eastAsia="ko-KR"/>
        </w:rPr>
        <w:t>I</w:t>
      </w:r>
      <w:r>
        <w:rPr>
          <w:rFonts w:eastAsiaTheme="minorEastAsia" w:hint="eastAsia"/>
          <w:szCs w:val="24"/>
          <w:lang w:eastAsia="ko-KR"/>
        </w:rPr>
        <w:t xml:space="preserve">n </w:t>
      </w:r>
      <w:r>
        <w:rPr>
          <w:rFonts w:eastAsiaTheme="minorEastAsia"/>
          <w:szCs w:val="24"/>
          <w:lang w:eastAsia="ko-KR"/>
        </w:rPr>
        <w:t xml:space="preserve">RAN1#111, it was agreed to study the impact of and benefits of potential enhancements to resource allocation in frequency-domain for SBFD operation. </w:t>
      </w:r>
    </w:p>
    <w:tbl>
      <w:tblPr>
        <w:tblStyle w:val="aa"/>
        <w:tblW w:w="0" w:type="auto"/>
        <w:tblLook w:val="04A0" w:firstRow="1" w:lastRow="0" w:firstColumn="1" w:lastColumn="0" w:noHBand="0" w:noVBand="1"/>
      </w:tblPr>
      <w:tblGrid>
        <w:gridCol w:w="9629"/>
      </w:tblGrid>
      <w:tr w:rsidR="0037638A" w14:paraId="72BBEB27" w14:textId="77777777" w:rsidTr="0037638A">
        <w:tc>
          <w:tcPr>
            <w:tcW w:w="9629" w:type="dxa"/>
          </w:tcPr>
          <w:p w14:paraId="2E391FC5" w14:textId="0608BFD7" w:rsidR="0037638A" w:rsidRPr="00396EEA" w:rsidRDefault="0037638A" w:rsidP="0037638A">
            <w:pPr>
              <w:rPr>
                <w:rFonts w:eastAsia="맑은 고딕"/>
                <w:b/>
                <w:sz w:val="18"/>
                <w:highlight w:val="green"/>
              </w:rPr>
            </w:pPr>
            <w:r w:rsidRPr="00396EEA">
              <w:rPr>
                <w:rFonts w:eastAsia="맑은 고딕"/>
                <w:b/>
                <w:sz w:val="18"/>
                <w:highlight w:val="green"/>
              </w:rPr>
              <w:t>Agreement</w:t>
            </w:r>
            <w:r w:rsidR="00396EEA" w:rsidRPr="00396EEA">
              <w:rPr>
                <w:rFonts w:eastAsia="맑은 고딕"/>
                <w:b/>
                <w:sz w:val="18"/>
              </w:rPr>
              <w:t xml:space="preserve"> (RAN1#111)</w:t>
            </w:r>
          </w:p>
          <w:p w14:paraId="608491EB" w14:textId="77777777" w:rsidR="0037638A" w:rsidRPr="00396EEA" w:rsidRDefault="0037638A" w:rsidP="0037638A">
            <w:pPr>
              <w:rPr>
                <w:rFonts w:eastAsia="Microsoft YaHei"/>
                <w:sz w:val="18"/>
              </w:rPr>
            </w:pPr>
            <w:r w:rsidRPr="00396EEA">
              <w:rPr>
                <w:rFonts w:eastAsia="Microsoft YaHei"/>
                <w:sz w:val="18"/>
              </w:rPr>
              <w:t xml:space="preserve">Study the impact and benefits of potential enhancements to resource allocation in frequency-domain for SBFD operation, considering </w:t>
            </w:r>
            <w:r w:rsidRPr="00396EEA">
              <w:rPr>
                <w:rFonts w:eastAsia="Microsoft YaHei" w:hint="eastAsia"/>
                <w:sz w:val="18"/>
              </w:rPr>
              <w:t>unaligned boundaries between</w:t>
            </w:r>
            <w:r w:rsidRPr="00396EEA">
              <w:rPr>
                <w:rFonts w:eastAsia="Microsoft YaHei"/>
                <w:sz w:val="18"/>
              </w:rPr>
              <w:t xml:space="preserve"> resource block group(s)/reporting </w:t>
            </w:r>
            <w:proofErr w:type="spellStart"/>
            <w:r w:rsidRPr="00396EEA">
              <w:rPr>
                <w:rFonts w:eastAsia="Microsoft YaHei"/>
                <w:sz w:val="18"/>
              </w:rPr>
              <w:t>subband</w:t>
            </w:r>
            <w:proofErr w:type="spellEnd"/>
            <w:r w:rsidRPr="00396EEA">
              <w:rPr>
                <w:rFonts w:eastAsia="Microsoft YaHei"/>
                <w:sz w:val="18"/>
              </w:rPr>
              <w:t xml:space="preserve">(s) </w:t>
            </w:r>
            <w:r w:rsidRPr="00396EEA">
              <w:rPr>
                <w:rFonts w:eastAsia="Microsoft YaHei" w:hint="eastAsia"/>
                <w:sz w:val="18"/>
              </w:rPr>
              <w:t>and SBFD</w:t>
            </w:r>
            <w:r w:rsidRPr="00396EEA">
              <w:rPr>
                <w:rFonts w:eastAsia="Microsoft YaHei"/>
                <w:sz w:val="18"/>
              </w:rPr>
              <w:t xml:space="preserve"> </w:t>
            </w:r>
            <w:proofErr w:type="spellStart"/>
            <w:r w:rsidRPr="00396EEA">
              <w:rPr>
                <w:rFonts w:eastAsia="Microsoft YaHei"/>
                <w:sz w:val="18"/>
              </w:rPr>
              <w:t>subband</w:t>
            </w:r>
            <w:r w:rsidRPr="00396EEA">
              <w:rPr>
                <w:rFonts w:eastAsia="Microsoft YaHei" w:hint="eastAsia"/>
                <w:sz w:val="18"/>
              </w:rPr>
              <w:t>s</w:t>
            </w:r>
            <w:proofErr w:type="spellEnd"/>
            <w:r w:rsidRPr="00396EEA">
              <w:rPr>
                <w:rFonts w:eastAsia="Microsoft YaHei"/>
                <w:sz w:val="18"/>
              </w:rPr>
              <w:t>, including</w:t>
            </w:r>
            <w:r w:rsidRPr="00396EEA">
              <w:rPr>
                <w:rFonts w:eastAsia="맑은 고딕"/>
                <w:sz w:val="18"/>
              </w:rPr>
              <w:t xml:space="preserve"> at least the following</w:t>
            </w:r>
            <w:r w:rsidRPr="00396EEA">
              <w:rPr>
                <w:rFonts w:eastAsia="맑은 고딕" w:hint="eastAsia"/>
                <w:sz w:val="18"/>
              </w:rPr>
              <w:t>:</w:t>
            </w:r>
          </w:p>
          <w:p w14:paraId="58DEDDE7" w14:textId="77777777" w:rsidR="0037638A" w:rsidRPr="00396EEA" w:rsidRDefault="0037638A" w:rsidP="008E04F9">
            <w:pPr>
              <w:pStyle w:val="ac"/>
              <w:numPr>
                <w:ilvl w:val="0"/>
                <w:numId w:val="55"/>
              </w:numPr>
              <w:suppressAutoHyphens/>
              <w:overflowPunct/>
              <w:autoSpaceDE/>
              <w:autoSpaceDN/>
              <w:adjustRightInd/>
              <w:spacing w:after="50"/>
              <w:ind w:leftChars="0"/>
              <w:jc w:val="left"/>
              <w:textAlignment w:val="auto"/>
              <w:rPr>
                <w:rFonts w:eastAsia="맑은 고딕"/>
                <w:sz w:val="18"/>
              </w:rPr>
            </w:pPr>
            <w:r w:rsidRPr="00396EEA">
              <w:rPr>
                <w:rFonts w:eastAsia="맑은 고딕"/>
                <w:sz w:val="18"/>
              </w:rPr>
              <w:t xml:space="preserve">RBG for PDSCH </w:t>
            </w:r>
            <w:r w:rsidRPr="00396EEA">
              <w:rPr>
                <w:rFonts w:eastAsia="맑은 고딕" w:hint="eastAsia"/>
                <w:sz w:val="18"/>
              </w:rPr>
              <w:t>RA type 0</w:t>
            </w:r>
          </w:p>
          <w:p w14:paraId="78F3D895" w14:textId="77777777" w:rsidR="0037638A" w:rsidRPr="00396EEA" w:rsidRDefault="0037638A" w:rsidP="008E04F9">
            <w:pPr>
              <w:pStyle w:val="ac"/>
              <w:numPr>
                <w:ilvl w:val="0"/>
                <w:numId w:val="55"/>
              </w:numPr>
              <w:suppressAutoHyphens/>
              <w:overflowPunct/>
              <w:autoSpaceDE/>
              <w:autoSpaceDN/>
              <w:adjustRightInd/>
              <w:spacing w:after="50"/>
              <w:ind w:leftChars="0"/>
              <w:jc w:val="left"/>
              <w:textAlignment w:val="auto"/>
              <w:rPr>
                <w:rFonts w:eastAsia="맑은 고딕"/>
                <w:sz w:val="18"/>
              </w:rPr>
            </w:pPr>
            <w:r w:rsidRPr="00396EEA">
              <w:rPr>
                <w:rFonts w:eastAsia="맑은 고딕"/>
                <w:sz w:val="18"/>
              </w:rPr>
              <w:t>CSI reporting configuration</w:t>
            </w:r>
          </w:p>
          <w:p w14:paraId="3DC8BB06" w14:textId="77777777" w:rsidR="0037638A" w:rsidRPr="00396EEA" w:rsidRDefault="0037638A" w:rsidP="008E04F9">
            <w:pPr>
              <w:pStyle w:val="ac"/>
              <w:numPr>
                <w:ilvl w:val="0"/>
                <w:numId w:val="55"/>
              </w:numPr>
              <w:suppressAutoHyphens/>
              <w:overflowPunct/>
              <w:autoSpaceDE/>
              <w:autoSpaceDN/>
              <w:adjustRightInd/>
              <w:spacing w:after="50"/>
              <w:ind w:leftChars="0"/>
              <w:jc w:val="left"/>
              <w:textAlignment w:val="auto"/>
              <w:rPr>
                <w:rFonts w:eastAsia="맑은 고딕"/>
                <w:color w:val="FF0000"/>
                <w:sz w:val="18"/>
              </w:rPr>
            </w:pPr>
            <w:r w:rsidRPr="00396EEA">
              <w:rPr>
                <w:rFonts w:eastAsia="맑은 고딕"/>
                <w:color w:val="FF0000"/>
                <w:sz w:val="18"/>
              </w:rPr>
              <w:t>CSI-RS resource configuration</w:t>
            </w:r>
          </w:p>
          <w:p w14:paraId="10A3B0A2" w14:textId="0E74A296" w:rsidR="0037638A" w:rsidRPr="0037638A" w:rsidRDefault="0037638A" w:rsidP="008E04F9">
            <w:pPr>
              <w:pStyle w:val="ac"/>
              <w:numPr>
                <w:ilvl w:val="0"/>
                <w:numId w:val="55"/>
              </w:numPr>
              <w:suppressAutoHyphens/>
              <w:overflowPunct/>
              <w:autoSpaceDE/>
              <w:autoSpaceDN/>
              <w:adjustRightInd/>
              <w:spacing w:after="50"/>
              <w:ind w:leftChars="0"/>
              <w:jc w:val="left"/>
              <w:textAlignment w:val="auto"/>
              <w:rPr>
                <w:rFonts w:eastAsia="맑은 고딕"/>
              </w:rPr>
            </w:pPr>
            <w:r w:rsidRPr="00396EEA">
              <w:rPr>
                <w:rFonts w:eastAsia="맑은 고딕"/>
                <w:sz w:val="18"/>
              </w:rPr>
              <w:t>PRG of PDSCH</w:t>
            </w:r>
          </w:p>
        </w:tc>
      </w:tr>
    </w:tbl>
    <w:p w14:paraId="59D87089" w14:textId="77777777" w:rsidR="0037638A" w:rsidRDefault="0037638A" w:rsidP="00E12F64">
      <w:pPr>
        <w:rPr>
          <w:rFonts w:eastAsiaTheme="minorEastAsia"/>
          <w:szCs w:val="24"/>
          <w:lang w:eastAsia="ko-KR"/>
        </w:rPr>
      </w:pPr>
    </w:p>
    <w:p w14:paraId="2A09D5E6" w14:textId="445C2DDA" w:rsidR="00822FA7" w:rsidRPr="00822FA7" w:rsidRDefault="00822FA7" w:rsidP="00E12F64">
      <w:pPr>
        <w:rPr>
          <w:rFonts w:eastAsiaTheme="minorEastAsia"/>
          <w:b/>
          <w:szCs w:val="24"/>
          <w:lang w:eastAsia="ko-KR"/>
        </w:rPr>
      </w:pPr>
      <w:r w:rsidRPr="00822FA7">
        <w:rPr>
          <w:rFonts w:eastAsiaTheme="minorEastAsia" w:hint="eastAsia"/>
          <w:b/>
          <w:szCs w:val="24"/>
          <w:lang w:eastAsia="ko-KR"/>
        </w:rPr>
        <w:t>D</w:t>
      </w:r>
      <w:r w:rsidRPr="00822FA7">
        <w:rPr>
          <w:rFonts w:eastAsiaTheme="minorEastAsia"/>
          <w:b/>
          <w:szCs w:val="24"/>
          <w:lang w:eastAsia="ko-KR"/>
        </w:rPr>
        <w:t>iscussion #1: RBG for PDSCH RA type 0</w:t>
      </w:r>
    </w:p>
    <w:p w14:paraId="1F57D126" w14:textId="07E601D1" w:rsidR="00822FA7" w:rsidRDefault="00822FA7" w:rsidP="00E12F64">
      <w:pPr>
        <w:rPr>
          <w:rFonts w:eastAsiaTheme="minorEastAsia"/>
          <w:szCs w:val="24"/>
          <w:lang w:eastAsia="ko-KR"/>
        </w:rPr>
      </w:pPr>
      <w:r>
        <w:rPr>
          <w:rFonts w:eastAsiaTheme="minorEastAsia" w:hint="eastAsia"/>
          <w:szCs w:val="24"/>
          <w:lang w:eastAsia="ko-KR"/>
        </w:rPr>
        <w:t>N</w:t>
      </w:r>
      <w:r>
        <w:rPr>
          <w:rFonts w:eastAsiaTheme="minorEastAsia"/>
          <w:szCs w:val="24"/>
          <w:lang w:eastAsia="ko-KR"/>
        </w:rPr>
        <w:t xml:space="preserve">ominal PRG (Resource Block Group) size is determined by bandwidth part size. When SBFD operation is allowed, the actual bandwidth </w:t>
      </w:r>
      <w:r w:rsidR="00930FE8">
        <w:rPr>
          <w:rFonts w:eastAsiaTheme="minorEastAsia"/>
          <w:szCs w:val="24"/>
          <w:lang w:eastAsia="ko-KR"/>
        </w:rPr>
        <w:t xml:space="preserve">of DL/UL </w:t>
      </w:r>
      <w:proofErr w:type="spellStart"/>
      <w:r w:rsidR="00930FE8">
        <w:rPr>
          <w:rFonts w:eastAsiaTheme="minorEastAsia"/>
          <w:szCs w:val="24"/>
          <w:lang w:eastAsia="ko-KR"/>
        </w:rPr>
        <w:t>subband</w:t>
      </w:r>
      <w:proofErr w:type="spellEnd"/>
      <w:r w:rsidR="00930FE8">
        <w:rPr>
          <w:rFonts w:eastAsiaTheme="minorEastAsia"/>
          <w:szCs w:val="24"/>
          <w:lang w:eastAsia="ko-KR"/>
        </w:rPr>
        <w:t xml:space="preserve"> is smaller than that of DL/UL only case. If the nominal RBG size is determined by the actual bandwidth of SBFD symbol and non-SBFD symbol, two values of different RBG size seems to be used in the active BWP. But, </w:t>
      </w:r>
      <w:r w:rsidR="00AC774D">
        <w:rPr>
          <w:rFonts w:eastAsiaTheme="minorEastAsia"/>
          <w:szCs w:val="24"/>
          <w:lang w:eastAsia="ko-KR"/>
        </w:rPr>
        <w:t xml:space="preserve">rather than using two different value of PRG size, </w:t>
      </w:r>
      <w:r w:rsidR="00930FE8">
        <w:rPr>
          <w:rFonts w:eastAsiaTheme="minorEastAsia"/>
          <w:szCs w:val="24"/>
          <w:lang w:eastAsia="ko-KR"/>
        </w:rPr>
        <w:t xml:space="preserve">using single granularity </w:t>
      </w:r>
      <w:r w:rsidR="00AC774D">
        <w:rPr>
          <w:rFonts w:eastAsiaTheme="minorEastAsia"/>
          <w:szCs w:val="24"/>
          <w:lang w:eastAsia="ko-KR"/>
        </w:rPr>
        <w:t>within a BWP</w:t>
      </w:r>
      <w:r w:rsidR="00AC774D">
        <w:rPr>
          <w:rFonts w:eastAsiaTheme="minorEastAsia"/>
          <w:szCs w:val="24"/>
          <w:lang w:eastAsia="ko-KR"/>
        </w:rPr>
        <w:t xml:space="preserve"> </w:t>
      </w:r>
      <w:r w:rsidR="00930FE8">
        <w:rPr>
          <w:rFonts w:eastAsiaTheme="minorEastAsia"/>
          <w:szCs w:val="24"/>
          <w:lang w:eastAsia="ko-KR"/>
        </w:rPr>
        <w:t>is appropriated for simple operation</w:t>
      </w:r>
      <w:r w:rsidR="00AC774D">
        <w:rPr>
          <w:rFonts w:eastAsiaTheme="minorEastAsia"/>
          <w:szCs w:val="24"/>
          <w:lang w:eastAsia="ko-KR"/>
        </w:rPr>
        <w:t xml:space="preserve"> and resource allocation</w:t>
      </w:r>
      <w:r w:rsidR="00930FE8">
        <w:rPr>
          <w:rFonts w:eastAsiaTheme="minorEastAsia"/>
          <w:szCs w:val="24"/>
          <w:lang w:eastAsia="ko-KR"/>
        </w:rPr>
        <w:t xml:space="preserve">. </w:t>
      </w:r>
      <w:r w:rsidR="00AC774D">
        <w:rPr>
          <w:rFonts w:eastAsiaTheme="minorEastAsia"/>
          <w:szCs w:val="24"/>
          <w:lang w:eastAsia="ko-KR"/>
        </w:rPr>
        <w:t xml:space="preserve">For example, when </w:t>
      </w:r>
      <w:proofErr w:type="spellStart"/>
      <w:r w:rsidR="00AC774D">
        <w:rPr>
          <w:rFonts w:eastAsiaTheme="minorEastAsia"/>
          <w:szCs w:val="24"/>
          <w:lang w:eastAsia="ko-KR"/>
        </w:rPr>
        <w:t>gNB</w:t>
      </w:r>
      <w:proofErr w:type="spellEnd"/>
      <w:r w:rsidR="00AC774D">
        <w:rPr>
          <w:rFonts w:eastAsiaTheme="minorEastAsia"/>
          <w:szCs w:val="24"/>
          <w:lang w:eastAsia="ko-KR"/>
        </w:rPr>
        <w:t xml:space="preserve"> can allocate the frequency resource based on the larger PRG size which would be determined by the bandwidth of BWP, the granularity can be applied to the DL/UL </w:t>
      </w:r>
      <w:proofErr w:type="spellStart"/>
      <w:r w:rsidR="00AC774D">
        <w:rPr>
          <w:rFonts w:eastAsiaTheme="minorEastAsia"/>
          <w:szCs w:val="24"/>
          <w:lang w:eastAsia="ko-KR"/>
        </w:rPr>
        <w:t>subband</w:t>
      </w:r>
      <w:proofErr w:type="spellEnd"/>
      <w:r w:rsidR="00AC774D">
        <w:rPr>
          <w:rFonts w:eastAsiaTheme="minorEastAsia"/>
          <w:szCs w:val="24"/>
          <w:lang w:eastAsia="ko-KR"/>
        </w:rPr>
        <w:t xml:space="preserve"> of SBFD symbol. If contiguous resource blocks are assigned for DL </w:t>
      </w:r>
      <w:proofErr w:type="spellStart"/>
      <w:r w:rsidR="00AC774D">
        <w:rPr>
          <w:rFonts w:eastAsiaTheme="minorEastAsia"/>
          <w:szCs w:val="24"/>
          <w:lang w:eastAsia="ko-KR"/>
        </w:rPr>
        <w:t>subband</w:t>
      </w:r>
      <w:proofErr w:type="spellEnd"/>
      <w:r w:rsidR="00AC774D">
        <w:rPr>
          <w:rFonts w:eastAsiaTheme="minorEastAsia"/>
          <w:szCs w:val="24"/>
          <w:lang w:eastAsia="ko-KR"/>
        </w:rPr>
        <w:t xml:space="preserve">, </w:t>
      </w:r>
      <w:proofErr w:type="spellStart"/>
      <w:r w:rsidR="00AC774D">
        <w:rPr>
          <w:rFonts w:eastAsiaTheme="minorEastAsia"/>
          <w:szCs w:val="24"/>
          <w:lang w:eastAsia="ko-KR"/>
        </w:rPr>
        <w:t>gNB</w:t>
      </w:r>
      <w:proofErr w:type="spellEnd"/>
      <w:r w:rsidR="00AC774D">
        <w:rPr>
          <w:rFonts w:eastAsiaTheme="minorEastAsia"/>
          <w:szCs w:val="24"/>
          <w:lang w:eastAsia="ko-KR"/>
        </w:rPr>
        <w:t xml:space="preserve"> can reuse the FDRA field to assign frequency resource in a SBFD symbol. </w:t>
      </w:r>
    </w:p>
    <w:p w14:paraId="6BF0E793" w14:textId="77777777" w:rsidR="00124B74" w:rsidRDefault="00124B74" w:rsidP="00E12F64">
      <w:pPr>
        <w:rPr>
          <w:rFonts w:eastAsiaTheme="minorEastAsia"/>
          <w:szCs w:val="24"/>
          <w:lang w:eastAsia="ko-KR"/>
        </w:rPr>
      </w:pPr>
    </w:p>
    <w:p w14:paraId="13F0F5FB" w14:textId="3CD96A5A" w:rsidR="00124B74" w:rsidRDefault="00124B74" w:rsidP="00E12F64">
      <w:pPr>
        <w:rPr>
          <w:rFonts w:eastAsiaTheme="minorEastAsia"/>
          <w:szCs w:val="24"/>
          <w:lang w:eastAsia="ko-KR"/>
        </w:rPr>
      </w:pPr>
      <w:r w:rsidRPr="00F16CDF">
        <w:rPr>
          <w:rFonts w:eastAsiaTheme="minorEastAsia"/>
          <w:b/>
          <w:i/>
          <w:szCs w:val="24"/>
          <w:lang w:eastAsia="ko-KR"/>
        </w:rPr>
        <w:t xml:space="preserve">Proposal </w:t>
      </w:r>
      <w:r w:rsidR="00377C28">
        <w:rPr>
          <w:rFonts w:eastAsiaTheme="minorEastAsia"/>
          <w:b/>
          <w:i/>
          <w:szCs w:val="24"/>
          <w:lang w:eastAsia="ko-KR"/>
        </w:rPr>
        <w:t>6</w:t>
      </w:r>
      <w:r>
        <w:rPr>
          <w:rFonts w:eastAsiaTheme="minorEastAsia"/>
          <w:szCs w:val="24"/>
          <w:lang w:eastAsia="ko-KR"/>
        </w:rPr>
        <w:t>:</w:t>
      </w:r>
      <w:r w:rsidRPr="00124B74">
        <w:rPr>
          <w:rFonts w:eastAsiaTheme="minorEastAsia"/>
          <w:b/>
          <w:szCs w:val="24"/>
          <w:lang w:eastAsia="ko-KR"/>
        </w:rPr>
        <w:t xml:space="preserve"> </w:t>
      </w:r>
      <w:r w:rsidRPr="00124B74">
        <w:rPr>
          <w:rFonts w:eastAsiaTheme="minorEastAsia"/>
          <w:b/>
          <w:szCs w:val="24"/>
          <w:lang w:eastAsia="ko-KR"/>
        </w:rPr>
        <w:t>S</w:t>
      </w:r>
      <w:r w:rsidRPr="00124B74">
        <w:rPr>
          <w:rFonts w:eastAsiaTheme="minorEastAsia"/>
          <w:b/>
          <w:szCs w:val="24"/>
          <w:lang w:eastAsia="ko-KR"/>
        </w:rPr>
        <w:t>ingle</w:t>
      </w:r>
      <w:r w:rsidRPr="00124B74">
        <w:rPr>
          <w:rFonts w:eastAsiaTheme="minorEastAsia"/>
          <w:b/>
          <w:szCs w:val="24"/>
          <w:lang w:eastAsia="ko-KR"/>
        </w:rPr>
        <w:t xml:space="preserve"> value of RBG size for PDSCH RA type 0 is used for both SBFD symbol and non-SBFD symbol.</w:t>
      </w:r>
    </w:p>
    <w:p w14:paraId="772C2B6D" w14:textId="77777777" w:rsidR="00822FA7" w:rsidRDefault="00822FA7" w:rsidP="00E12F64">
      <w:pPr>
        <w:rPr>
          <w:rFonts w:eastAsiaTheme="minorEastAsia"/>
          <w:szCs w:val="24"/>
          <w:lang w:eastAsia="ko-KR"/>
        </w:rPr>
      </w:pPr>
    </w:p>
    <w:p w14:paraId="000D94BF" w14:textId="77777777" w:rsidR="001A67D0" w:rsidRDefault="001A67D0" w:rsidP="00E12F64">
      <w:pPr>
        <w:rPr>
          <w:rFonts w:eastAsiaTheme="minorEastAsia" w:hint="eastAsia"/>
          <w:szCs w:val="24"/>
          <w:lang w:eastAsia="ko-KR"/>
        </w:rPr>
      </w:pPr>
    </w:p>
    <w:p w14:paraId="748AEC8E" w14:textId="3194E322" w:rsidR="00822FA7" w:rsidRDefault="00822FA7" w:rsidP="00E12F64">
      <w:pPr>
        <w:rPr>
          <w:rFonts w:eastAsiaTheme="minorEastAsia" w:hint="eastAsia"/>
          <w:szCs w:val="24"/>
          <w:lang w:eastAsia="ko-KR"/>
        </w:rPr>
      </w:pPr>
      <w:r w:rsidRPr="00822FA7">
        <w:rPr>
          <w:rFonts w:eastAsiaTheme="minorEastAsia" w:hint="eastAsia"/>
          <w:b/>
          <w:szCs w:val="24"/>
          <w:lang w:eastAsia="ko-KR"/>
        </w:rPr>
        <w:t>D</w:t>
      </w:r>
      <w:r w:rsidRPr="00822FA7">
        <w:rPr>
          <w:rFonts w:eastAsiaTheme="minorEastAsia"/>
          <w:b/>
          <w:szCs w:val="24"/>
          <w:lang w:eastAsia="ko-KR"/>
        </w:rPr>
        <w:t>iscussion #</w:t>
      </w:r>
      <w:r>
        <w:rPr>
          <w:rFonts w:eastAsiaTheme="minorEastAsia"/>
          <w:b/>
          <w:szCs w:val="24"/>
          <w:lang w:eastAsia="ko-KR"/>
        </w:rPr>
        <w:t>2</w:t>
      </w:r>
      <w:r w:rsidRPr="00822FA7">
        <w:rPr>
          <w:rFonts w:eastAsiaTheme="minorEastAsia"/>
          <w:b/>
          <w:szCs w:val="24"/>
          <w:lang w:eastAsia="ko-KR"/>
        </w:rPr>
        <w:t xml:space="preserve">: </w:t>
      </w:r>
      <w:r>
        <w:rPr>
          <w:rFonts w:eastAsiaTheme="minorEastAsia"/>
          <w:b/>
          <w:szCs w:val="24"/>
          <w:lang w:eastAsia="ko-KR"/>
        </w:rPr>
        <w:t>CSI reporting configuration</w:t>
      </w:r>
    </w:p>
    <w:p w14:paraId="565B5266" w14:textId="1294862A" w:rsidR="00124B74" w:rsidRDefault="00BB330F" w:rsidP="00E12F64">
      <w:pPr>
        <w:rPr>
          <w:rFonts w:eastAsiaTheme="minorEastAsia"/>
          <w:szCs w:val="24"/>
          <w:lang w:eastAsia="ko-KR"/>
        </w:rPr>
      </w:pPr>
      <w:r>
        <w:rPr>
          <w:rFonts w:eastAsiaTheme="minorEastAsia" w:hint="eastAsia"/>
          <w:szCs w:val="24"/>
          <w:lang w:eastAsia="ko-KR"/>
        </w:rPr>
        <w:t xml:space="preserve">For SBFD operation and non-SBFD operation, different antenna </w:t>
      </w:r>
      <w:r>
        <w:rPr>
          <w:rFonts w:eastAsiaTheme="minorEastAsia"/>
          <w:szCs w:val="24"/>
          <w:lang w:eastAsia="ko-KR"/>
        </w:rPr>
        <w:t>configuration</w:t>
      </w:r>
      <w:r>
        <w:rPr>
          <w:rFonts w:eastAsiaTheme="minorEastAsia" w:hint="eastAsia"/>
          <w:szCs w:val="24"/>
          <w:lang w:eastAsia="ko-KR"/>
        </w:rPr>
        <w:t xml:space="preserve"> </w:t>
      </w:r>
      <w:r>
        <w:rPr>
          <w:rFonts w:eastAsiaTheme="minorEastAsia"/>
          <w:szCs w:val="24"/>
          <w:lang w:eastAsia="ko-KR"/>
        </w:rPr>
        <w:t xml:space="preserve">can be assumed. </w:t>
      </w:r>
      <w:r w:rsidR="00D27D2C">
        <w:rPr>
          <w:rFonts w:eastAsiaTheme="minorEastAsia"/>
          <w:szCs w:val="24"/>
          <w:lang w:eastAsia="ko-KR"/>
        </w:rPr>
        <w:t>Furthermore</w:t>
      </w:r>
      <w:r>
        <w:rPr>
          <w:rFonts w:eastAsiaTheme="minorEastAsia"/>
          <w:szCs w:val="24"/>
          <w:lang w:eastAsia="ko-KR"/>
        </w:rPr>
        <w:t xml:space="preserve">, the transmission and reception beamforming at </w:t>
      </w:r>
      <w:proofErr w:type="spellStart"/>
      <w:r>
        <w:rPr>
          <w:rFonts w:eastAsiaTheme="minorEastAsia"/>
          <w:szCs w:val="24"/>
          <w:lang w:eastAsia="ko-KR"/>
        </w:rPr>
        <w:t>gNB</w:t>
      </w:r>
      <w:proofErr w:type="spellEnd"/>
      <w:r>
        <w:rPr>
          <w:rFonts w:eastAsiaTheme="minorEastAsia"/>
          <w:szCs w:val="24"/>
          <w:lang w:eastAsia="ko-KR"/>
        </w:rPr>
        <w:t xml:space="preserve"> could be different between SBFD symbol and non-SBFD symbol. In </w:t>
      </w:r>
      <w:r w:rsidR="00D27D2C">
        <w:rPr>
          <w:rFonts w:eastAsiaTheme="minorEastAsia"/>
          <w:szCs w:val="24"/>
          <w:lang w:eastAsia="ko-KR"/>
        </w:rPr>
        <w:t xml:space="preserve">this reason, </w:t>
      </w:r>
      <w:r w:rsidR="00D27D2C">
        <w:rPr>
          <w:rFonts w:eastAsiaTheme="minorEastAsia" w:hint="eastAsia"/>
          <w:szCs w:val="24"/>
          <w:lang w:eastAsia="ko-KR"/>
        </w:rPr>
        <w:t xml:space="preserve">CRI reporting </w:t>
      </w:r>
      <w:r w:rsidR="00D27D2C">
        <w:rPr>
          <w:rFonts w:eastAsiaTheme="minorEastAsia"/>
          <w:szCs w:val="24"/>
          <w:lang w:eastAsia="ko-KR"/>
        </w:rPr>
        <w:t xml:space="preserve">and </w:t>
      </w:r>
      <w:r w:rsidR="00D27D2C">
        <w:rPr>
          <w:rFonts w:eastAsiaTheme="minorEastAsia" w:hint="eastAsia"/>
          <w:szCs w:val="24"/>
          <w:lang w:eastAsia="ko-KR"/>
        </w:rPr>
        <w:t>Rank/PMI/CQI reporting</w:t>
      </w:r>
      <w:r w:rsidR="00D27D2C">
        <w:rPr>
          <w:rFonts w:eastAsiaTheme="minorEastAsia"/>
          <w:szCs w:val="24"/>
          <w:lang w:eastAsia="ko-KR"/>
        </w:rPr>
        <w:t xml:space="preserve"> needs to be configured independently </w:t>
      </w:r>
      <w:r w:rsidR="00D27D2C">
        <w:rPr>
          <w:rFonts w:eastAsiaTheme="minorEastAsia"/>
          <w:szCs w:val="24"/>
          <w:lang w:eastAsia="ko-KR"/>
        </w:rPr>
        <w:t>for SBFD symbol and non-SBFD symbol</w:t>
      </w:r>
      <w:r w:rsidR="00D27D2C">
        <w:rPr>
          <w:rFonts w:eastAsiaTheme="minorEastAsia"/>
          <w:szCs w:val="24"/>
          <w:lang w:eastAsia="ko-KR"/>
        </w:rPr>
        <w:t>. On the other hand</w:t>
      </w:r>
      <w:r w:rsidR="00D27D2C">
        <w:rPr>
          <w:rFonts w:eastAsiaTheme="minorEastAsia" w:hint="eastAsia"/>
          <w:szCs w:val="24"/>
          <w:lang w:eastAsia="ko-KR"/>
        </w:rPr>
        <w:t>, the granularity of RBG needs to be aligned between SBFD symbol and non-SBFD symbol</w:t>
      </w:r>
      <w:r w:rsidR="00B73A71">
        <w:rPr>
          <w:rFonts w:eastAsiaTheme="minorEastAsia"/>
          <w:szCs w:val="24"/>
          <w:lang w:eastAsia="ko-KR"/>
        </w:rPr>
        <w:t>.</w:t>
      </w:r>
    </w:p>
    <w:p w14:paraId="06FF6730" w14:textId="52B46230" w:rsidR="00822FA7" w:rsidRDefault="00822FA7" w:rsidP="00E12F64">
      <w:pPr>
        <w:rPr>
          <w:rFonts w:eastAsiaTheme="minorEastAsia"/>
          <w:szCs w:val="24"/>
          <w:lang w:eastAsia="ko-KR"/>
        </w:rPr>
      </w:pPr>
    </w:p>
    <w:p w14:paraId="6D27B3F6" w14:textId="3DA62358" w:rsidR="00D27D2C" w:rsidRDefault="00D27D2C" w:rsidP="00E12F64">
      <w:pPr>
        <w:rPr>
          <w:rFonts w:eastAsiaTheme="minorEastAsia"/>
          <w:szCs w:val="24"/>
          <w:lang w:eastAsia="ko-KR"/>
        </w:rPr>
      </w:pPr>
      <w:r w:rsidRPr="00F16CDF">
        <w:rPr>
          <w:rFonts w:eastAsiaTheme="minorEastAsia"/>
          <w:b/>
          <w:i/>
          <w:szCs w:val="24"/>
          <w:lang w:eastAsia="ko-KR"/>
        </w:rPr>
        <w:lastRenderedPageBreak/>
        <w:t xml:space="preserve">Proposal </w:t>
      </w:r>
      <w:r w:rsidR="00377C28">
        <w:rPr>
          <w:rFonts w:eastAsiaTheme="minorEastAsia"/>
          <w:b/>
          <w:i/>
          <w:szCs w:val="24"/>
          <w:lang w:eastAsia="ko-KR"/>
        </w:rPr>
        <w:t>7</w:t>
      </w:r>
      <w:r>
        <w:rPr>
          <w:rFonts w:eastAsiaTheme="minorEastAsia"/>
          <w:szCs w:val="24"/>
          <w:lang w:eastAsia="ko-KR"/>
        </w:rPr>
        <w:t>:</w:t>
      </w:r>
      <w:r w:rsidRPr="00124B74">
        <w:rPr>
          <w:rFonts w:eastAsiaTheme="minorEastAsia"/>
          <w:b/>
          <w:szCs w:val="24"/>
          <w:lang w:eastAsia="ko-KR"/>
        </w:rPr>
        <w:t xml:space="preserve"> </w:t>
      </w:r>
      <w:r w:rsidRPr="00D27D2C">
        <w:rPr>
          <w:rFonts w:eastAsiaTheme="minorEastAsia" w:hint="eastAsia"/>
          <w:b/>
          <w:i/>
          <w:szCs w:val="24"/>
          <w:lang w:eastAsia="ko-KR"/>
        </w:rPr>
        <w:t xml:space="preserve">CRI reporting </w:t>
      </w:r>
      <w:r w:rsidRPr="00D27D2C">
        <w:rPr>
          <w:rFonts w:eastAsiaTheme="minorEastAsia"/>
          <w:b/>
          <w:i/>
          <w:szCs w:val="24"/>
          <w:lang w:eastAsia="ko-KR"/>
        </w:rPr>
        <w:t xml:space="preserve">and </w:t>
      </w:r>
      <w:r w:rsidRPr="00D27D2C">
        <w:rPr>
          <w:rFonts w:eastAsiaTheme="minorEastAsia" w:hint="eastAsia"/>
          <w:b/>
          <w:i/>
          <w:szCs w:val="24"/>
          <w:lang w:eastAsia="ko-KR"/>
        </w:rPr>
        <w:t>Rank/PMI/CQI reporting</w:t>
      </w:r>
      <w:r w:rsidRPr="00D27D2C">
        <w:rPr>
          <w:rFonts w:eastAsiaTheme="minorEastAsia"/>
          <w:b/>
          <w:i/>
          <w:szCs w:val="24"/>
          <w:lang w:eastAsia="ko-KR"/>
        </w:rPr>
        <w:t xml:space="preserve"> needs to be configured independently for SBFD symbol and non-SBFD symbol.</w:t>
      </w:r>
      <w:r w:rsidR="00B73A71">
        <w:rPr>
          <w:rFonts w:eastAsiaTheme="minorEastAsia"/>
          <w:b/>
          <w:i/>
          <w:szCs w:val="24"/>
          <w:lang w:eastAsia="ko-KR"/>
        </w:rPr>
        <w:t xml:space="preserve"> T</w:t>
      </w:r>
      <w:r w:rsidR="00B73A71" w:rsidRPr="00B73A71">
        <w:rPr>
          <w:rFonts w:eastAsiaTheme="minorEastAsia" w:hint="eastAsia"/>
          <w:b/>
          <w:i/>
          <w:szCs w:val="24"/>
          <w:lang w:eastAsia="ko-KR"/>
        </w:rPr>
        <w:t>he granularity of RBG needs to be aligned between SBFD symbol and non-SBFD symbol</w:t>
      </w:r>
      <w:r w:rsidR="00B73A71">
        <w:rPr>
          <w:rFonts w:eastAsiaTheme="minorEastAsia"/>
          <w:b/>
          <w:i/>
          <w:szCs w:val="24"/>
          <w:lang w:eastAsia="ko-KR"/>
        </w:rPr>
        <w:t>.</w:t>
      </w:r>
    </w:p>
    <w:p w14:paraId="37DA4BF8" w14:textId="77777777" w:rsidR="00822FA7" w:rsidRDefault="00822FA7" w:rsidP="00E12F64">
      <w:pPr>
        <w:rPr>
          <w:rFonts w:eastAsiaTheme="minorEastAsia"/>
          <w:szCs w:val="24"/>
          <w:lang w:eastAsia="ko-KR"/>
        </w:rPr>
      </w:pPr>
    </w:p>
    <w:p w14:paraId="750767E7" w14:textId="77777777" w:rsidR="001A67D0" w:rsidRDefault="001A67D0" w:rsidP="00E12F64">
      <w:pPr>
        <w:rPr>
          <w:rFonts w:eastAsiaTheme="minorEastAsia" w:hint="eastAsia"/>
          <w:szCs w:val="24"/>
          <w:lang w:eastAsia="ko-KR"/>
        </w:rPr>
      </w:pPr>
    </w:p>
    <w:p w14:paraId="4CA140E9" w14:textId="36DC7B63" w:rsidR="00822FA7" w:rsidRDefault="00822FA7" w:rsidP="00E12F64">
      <w:pPr>
        <w:rPr>
          <w:rFonts w:eastAsiaTheme="minorEastAsia"/>
          <w:szCs w:val="24"/>
          <w:lang w:eastAsia="ko-KR"/>
        </w:rPr>
      </w:pPr>
      <w:r w:rsidRPr="00822FA7">
        <w:rPr>
          <w:rFonts w:eastAsiaTheme="minorEastAsia" w:hint="eastAsia"/>
          <w:b/>
          <w:szCs w:val="24"/>
          <w:lang w:eastAsia="ko-KR"/>
        </w:rPr>
        <w:t>D</w:t>
      </w:r>
      <w:r w:rsidRPr="00822FA7">
        <w:rPr>
          <w:rFonts w:eastAsiaTheme="minorEastAsia"/>
          <w:b/>
          <w:szCs w:val="24"/>
          <w:lang w:eastAsia="ko-KR"/>
        </w:rPr>
        <w:t>iscussion #</w:t>
      </w:r>
      <w:r>
        <w:rPr>
          <w:rFonts w:eastAsiaTheme="minorEastAsia"/>
          <w:b/>
          <w:szCs w:val="24"/>
          <w:lang w:eastAsia="ko-KR"/>
        </w:rPr>
        <w:t>3</w:t>
      </w:r>
      <w:r w:rsidRPr="00822FA7">
        <w:rPr>
          <w:rFonts w:eastAsiaTheme="minorEastAsia"/>
          <w:b/>
          <w:szCs w:val="24"/>
          <w:lang w:eastAsia="ko-KR"/>
        </w:rPr>
        <w:t xml:space="preserve">: </w:t>
      </w:r>
      <w:r>
        <w:rPr>
          <w:rFonts w:eastAsiaTheme="minorEastAsia"/>
          <w:b/>
          <w:szCs w:val="24"/>
          <w:lang w:eastAsia="ko-KR"/>
        </w:rPr>
        <w:t>CSI-RS resource configuration</w:t>
      </w:r>
    </w:p>
    <w:p w14:paraId="48811119" w14:textId="34F203CD" w:rsidR="00D27D2C" w:rsidRDefault="00D27D2C" w:rsidP="00E12F64">
      <w:pPr>
        <w:rPr>
          <w:rFonts w:eastAsiaTheme="minorEastAsia"/>
          <w:szCs w:val="24"/>
          <w:lang w:eastAsia="ko-KR"/>
        </w:rPr>
      </w:pPr>
      <w:r>
        <w:rPr>
          <w:rFonts w:eastAsiaTheme="minorEastAsia"/>
          <w:szCs w:val="24"/>
          <w:lang w:eastAsia="ko-KR"/>
        </w:rPr>
        <w:t>C</w:t>
      </w:r>
      <w:r>
        <w:rPr>
          <w:rFonts w:eastAsiaTheme="minorEastAsia"/>
          <w:szCs w:val="24"/>
          <w:lang w:eastAsia="ko-KR"/>
        </w:rPr>
        <w:t>urrent configuration of CSI-RS resource is designed by the assumption that contiguous resource block is assigned within DL BWP.</w:t>
      </w:r>
      <w:r>
        <w:rPr>
          <w:rFonts w:eastAsiaTheme="minorEastAsia"/>
          <w:szCs w:val="24"/>
          <w:lang w:eastAsia="ko-KR"/>
        </w:rPr>
        <w:t xml:space="preserve"> But, </w:t>
      </w:r>
      <w:r>
        <w:rPr>
          <w:rFonts w:eastAsiaTheme="minorEastAsia"/>
          <w:szCs w:val="24"/>
          <w:lang w:eastAsia="ko-KR"/>
        </w:rPr>
        <w:t xml:space="preserve">when non-contiguous resource blocks are assigned for DL </w:t>
      </w:r>
      <w:proofErr w:type="spellStart"/>
      <w:r>
        <w:rPr>
          <w:rFonts w:eastAsiaTheme="minorEastAsia"/>
          <w:szCs w:val="24"/>
          <w:lang w:eastAsia="ko-KR"/>
        </w:rPr>
        <w:t>subband</w:t>
      </w:r>
      <w:proofErr w:type="spellEnd"/>
      <w:r>
        <w:rPr>
          <w:rFonts w:eastAsiaTheme="minorEastAsia"/>
          <w:szCs w:val="24"/>
          <w:lang w:eastAsia="ko-KR"/>
        </w:rPr>
        <w:t xml:space="preserve">, it needs to be discussed how to assign CSI-RS resource. </w:t>
      </w:r>
    </w:p>
    <w:p w14:paraId="6C6138E8" w14:textId="2A8A436A" w:rsidR="00D27D2C" w:rsidRDefault="00D27D2C" w:rsidP="00E12F64">
      <w:pPr>
        <w:rPr>
          <w:rFonts w:eastAsiaTheme="minorEastAsia"/>
          <w:szCs w:val="24"/>
          <w:lang w:eastAsia="ko-KR"/>
        </w:rPr>
      </w:pPr>
      <w:r>
        <w:rPr>
          <w:rFonts w:eastAsiaTheme="minorEastAsia"/>
          <w:szCs w:val="24"/>
          <w:lang w:eastAsia="ko-KR"/>
        </w:rPr>
        <w:t xml:space="preserve">First alternative is to assign two CSI-RS resource for each contiguous resource blocks within a DL </w:t>
      </w:r>
      <w:proofErr w:type="spellStart"/>
      <w:r>
        <w:rPr>
          <w:rFonts w:eastAsiaTheme="minorEastAsia"/>
          <w:szCs w:val="24"/>
          <w:lang w:eastAsia="ko-KR"/>
        </w:rPr>
        <w:t>subband</w:t>
      </w:r>
      <w:proofErr w:type="spellEnd"/>
      <w:r>
        <w:rPr>
          <w:rFonts w:eastAsiaTheme="minorEastAsia"/>
          <w:szCs w:val="24"/>
          <w:lang w:eastAsia="ko-KR"/>
        </w:rPr>
        <w:t xml:space="preserve">. In this case, it can be assumed that two CSI-RS resources are used for a sing CSI reporting. </w:t>
      </w:r>
    </w:p>
    <w:p w14:paraId="1C898A56" w14:textId="6D9C26F8" w:rsidR="00B73A71" w:rsidRDefault="00211BA9" w:rsidP="00E12F64">
      <w:pPr>
        <w:rPr>
          <w:rFonts w:eastAsiaTheme="minorEastAsia"/>
          <w:szCs w:val="24"/>
          <w:lang w:eastAsia="ko-KR"/>
        </w:rPr>
      </w:pPr>
      <w:r>
        <w:rPr>
          <w:rFonts w:eastAsiaTheme="minorEastAsia"/>
          <w:szCs w:val="24"/>
          <w:lang w:eastAsia="ko-KR"/>
        </w:rPr>
        <w:t xml:space="preserve">Second alternative is to enhance frequency domain indication for CSI-RS resource for supporting non-contiguous resource block within DL </w:t>
      </w:r>
      <w:proofErr w:type="spellStart"/>
      <w:r>
        <w:rPr>
          <w:rFonts w:eastAsiaTheme="minorEastAsia"/>
          <w:szCs w:val="24"/>
          <w:lang w:eastAsia="ko-KR"/>
        </w:rPr>
        <w:t>subband</w:t>
      </w:r>
      <w:proofErr w:type="spellEnd"/>
      <w:r>
        <w:rPr>
          <w:rFonts w:eastAsiaTheme="minorEastAsia"/>
          <w:szCs w:val="24"/>
          <w:lang w:eastAsia="ko-KR"/>
        </w:rPr>
        <w:t xml:space="preserve">. One example is that parameters such as starting RB and bandwidth which are used to indicate the frequency resource is not used for DL reception can be added to the current configuration of CSI-RS resource. </w:t>
      </w:r>
      <w:r w:rsidR="00B73A71">
        <w:rPr>
          <w:rFonts w:eastAsiaTheme="minorEastAsia" w:hint="eastAsia"/>
          <w:szCs w:val="24"/>
          <w:lang w:eastAsia="ko-KR"/>
        </w:rPr>
        <w:t xml:space="preserve">In case of second alternative, </w:t>
      </w:r>
      <w:r w:rsidR="00B73A71">
        <w:rPr>
          <w:rFonts w:eastAsiaTheme="minorEastAsia"/>
          <w:szCs w:val="24"/>
          <w:lang w:eastAsia="ko-KR"/>
        </w:rPr>
        <w:t xml:space="preserve">it can be assumed that </w:t>
      </w:r>
      <w:r w:rsidR="00B73A71">
        <w:rPr>
          <w:rFonts w:eastAsiaTheme="minorEastAsia" w:hint="eastAsia"/>
          <w:szCs w:val="24"/>
          <w:lang w:eastAsia="ko-KR"/>
        </w:rPr>
        <w:t xml:space="preserve">the </w:t>
      </w:r>
      <w:r w:rsidR="00B73A71">
        <w:rPr>
          <w:rFonts w:eastAsiaTheme="minorEastAsia"/>
          <w:szCs w:val="24"/>
          <w:lang w:eastAsia="ko-KR"/>
        </w:rPr>
        <w:t>bandwidth</w:t>
      </w:r>
      <w:r w:rsidR="00B73A71">
        <w:rPr>
          <w:rFonts w:eastAsiaTheme="minorEastAsia" w:hint="eastAsia"/>
          <w:szCs w:val="24"/>
          <w:lang w:eastAsia="ko-KR"/>
        </w:rPr>
        <w:t xml:space="preserve"> </w:t>
      </w:r>
      <w:r w:rsidR="00B73A71">
        <w:rPr>
          <w:rFonts w:eastAsiaTheme="minorEastAsia"/>
          <w:szCs w:val="24"/>
          <w:lang w:eastAsia="ko-KR"/>
        </w:rPr>
        <w:t xml:space="preserve">of CSI-RS resource for DL </w:t>
      </w:r>
      <w:proofErr w:type="spellStart"/>
      <w:r w:rsidR="00B73A71">
        <w:rPr>
          <w:rFonts w:eastAsiaTheme="minorEastAsia"/>
          <w:szCs w:val="24"/>
          <w:lang w:eastAsia="ko-KR"/>
        </w:rPr>
        <w:t>subband</w:t>
      </w:r>
      <w:proofErr w:type="spellEnd"/>
      <w:r w:rsidR="00B73A71">
        <w:rPr>
          <w:rFonts w:eastAsiaTheme="minorEastAsia"/>
          <w:szCs w:val="24"/>
          <w:lang w:eastAsia="ko-KR"/>
        </w:rPr>
        <w:t xml:space="preserve"> is same as that for non-SBFD symbol.</w:t>
      </w:r>
    </w:p>
    <w:p w14:paraId="555E19EF" w14:textId="77777777" w:rsidR="00211BA9" w:rsidRDefault="00211BA9" w:rsidP="00E12F64">
      <w:pPr>
        <w:rPr>
          <w:rFonts w:eastAsiaTheme="minorEastAsia"/>
          <w:szCs w:val="24"/>
          <w:lang w:eastAsia="ko-KR"/>
        </w:rPr>
      </w:pPr>
    </w:p>
    <w:p w14:paraId="0FEE92E7" w14:textId="7EDD843F" w:rsidR="00211BA9" w:rsidRDefault="00211BA9" w:rsidP="00E12F64">
      <w:pPr>
        <w:rPr>
          <w:rFonts w:eastAsiaTheme="minorEastAsia"/>
          <w:b/>
          <w:szCs w:val="24"/>
          <w:lang w:eastAsia="ko-KR"/>
        </w:rPr>
      </w:pPr>
      <w:r w:rsidRPr="00F16CDF">
        <w:rPr>
          <w:rFonts w:eastAsiaTheme="minorEastAsia"/>
          <w:b/>
          <w:i/>
          <w:szCs w:val="24"/>
          <w:lang w:eastAsia="ko-KR"/>
        </w:rPr>
        <w:t xml:space="preserve">Proposal </w:t>
      </w:r>
      <w:r w:rsidR="00377C28">
        <w:rPr>
          <w:rFonts w:eastAsiaTheme="minorEastAsia"/>
          <w:b/>
          <w:i/>
          <w:szCs w:val="24"/>
          <w:lang w:eastAsia="ko-KR"/>
        </w:rPr>
        <w:t>8</w:t>
      </w:r>
      <w:r>
        <w:rPr>
          <w:rFonts w:eastAsiaTheme="minorEastAsia"/>
          <w:szCs w:val="24"/>
          <w:lang w:eastAsia="ko-KR"/>
        </w:rPr>
        <w:t>:</w:t>
      </w:r>
      <w:r w:rsidRPr="00124B74">
        <w:rPr>
          <w:rFonts w:eastAsiaTheme="minorEastAsia"/>
          <w:b/>
          <w:szCs w:val="24"/>
          <w:lang w:eastAsia="ko-KR"/>
        </w:rPr>
        <w:t xml:space="preserve"> </w:t>
      </w:r>
      <w:r>
        <w:rPr>
          <w:rFonts w:eastAsiaTheme="minorEastAsia"/>
          <w:b/>
          <w:szCs w:val="24"/>
          <w:lang w:eastAsia="ko-KR"/>
        </w:rPr>
        <w:t xml:space="preserve">For supporting non-contiguous resource block within DL </w:t>
      </w:r>
      <w:proofErr w:type="spellStart"/>
      <w:r>
        <w:rPr>
          <w:rFonts w:eastAsiaTheme="minorEastAsia"/>
          <w:b/>
          <w:szCs w:val="24"/>
          <w:lang w:eastAsia="ko-KR"/>
        </w:rPr>
        <w:t>subband</w:t>
      </w:r>
      <w:proofErr w:type="spellEnd"/>
      <w:r>
        <w:rPr>
          <w:rFonts w:eastAsiaTheme="minorEastAsia"/>
          <w:b/>
          <w:szCs w:val="24"/>
          <w:lang w:eastAsia="ko-KR"/>
        </w:rPr>
        <w:t xml:space="preserve">, enhancement of frequency domain indication for CSI-RS resource configuration is required. </w:t>
      </w:r>
    </w:p>
    <w:p w14:paraId="2DD6D5C6" w14:textId="18ADB448" w:rsidR="00211BA9" w:rsidRPr="00CD2AC5" w:rsidRDefault="00211BA9" w:rsidP="00211BA9">
      <w:pPr>
        <w:pStyle w:val="ac"/>
        <w:numPr>
          <w:ilvl w:val="0"/>
          <w:numId w:val="55"/>
        </w:numPr>
        <w:ind w:leftChars="0"/>
        <w:rPr>
          <w:rFonts w:eastAsiaTheme="minorEastAsia"/>
          <w:b/>
          <w:i/>
          <w:szCs w:val="24"/>
          <w:lang w:eastAsia="ko-KR"/>
        </w:rPr>
      </w:pPr>
      <w:r w:rsidRPr="00CD2AC5">
        <w:rPr>
          <w:rFonts w:eastAsiaTheme="minorEastAsia"/>
          <w:b/>
          <w:i/>
          <w:szCs w:val="24"/>
          <w:lang w:eastAsia="ko-KR"/>
        </w:rPr>
        <w:t>P</w:t>
      </w:r>
      <w:r w:rsidRPr="00CD2AC5">
        <w:rPr>
          <w:rFonts w:eastAsiaTheme="minorEastAsia"/>
          <w:b/>
          <w:i/>
          <w:szCs w:val="24"/>
          <w:lang w:eastAsia="ko-KR"/>
        </w:rPr>
        <w:t>arameters such as starting RB and bandwidth which are used to indicate the frequency resource is not used for DL reception can be added to the current configuration of CSI-RS resource.</w:t>
      </w:r>
    </w:p>
    <w:p w14:paraId="43766759" w14:textId="77777777" w:rsidR="00822FA7" w:rsidRDefault="00822FA7" w:rsidP="00E12F64">
      <w:pPr>
        <w:rPr>
          <w:rFonts w:eastAsiaTheme="minorEastAsia"/>
          <w:szCs w:val="24"/>
          <w:lang w:eastAsia="ko-KR"/>
        </w:rPr>
      </w:pPr>
    </w:p>
    <w:p w14:paraId="3F5FC233" w14:textId="77777777" w:rsidR="00CA3521" w:rsidRDefault="00CA3521" w:rsidP="00E12F64">
      <w:pPr>
        <w:rPr>
          <w:rFonts w:eastAsiaTheme="minorEastAsia" w:hint="eastAsia"/>
          <w:szCs w:val="24"/>
          <w:lang w:eastAsia="ko-KR"/>
        </w:rPr>
      </w:pPr>
    </w:p>
    <w:p w14:paraId="306787C4" w14:textId="7D259A0C" w:rsidR="00822FA7" w:rsidRDefault="00822FA7" w:rsidP="00E12F64">
      <w:pPr>
        <w:rPr>
          <w:rFonts w:eastAsiaTheme="minorEastAsia"/>
          <w:szCs w:val="24"/>
          <w:lang w:eastAsia="ko-KR"/>
        </w:rPr>
      </w:pPr>
      <w:r w:rsidRPr="00822FA7">
        <w:rPr>
          <w:rFonts w:eastAsiaTheme="minorEastAsia" w:hint="eastAsia"/>
          <w:b/>
          <w:szCs w:val="24"/>
          <w:lang w:eastAsia="ko-KR"/>
        </w:rPr>
        <w:t>D</w:t>
      </w:r>
      <w:r w:rsidRPr="00822FA7">
        <w:rPr>
          <w:rFonts w:eastAsiaTheme="minorEastAsia"/>
          <w:b/>
          <w:szCs w:val="24"/>
          <w:lang w:eastAsia="ko-KR"/>
        </w:rPr>
        <w:t>iscussion #</w:t>
      </w:r>
      <w:r>
        <w:rPr>
          <w:rFonts w:eastAsiaTheme="minorEastAsia"/>
          <w:b/>
          <w:szCs w:val="24"/>
          <w:lang w:eastAsia="ko-KR"/>
        </w:rPr>
        <w:t>4</w:t>
      </w:r>
      <w:r w:rsidRPr="00822FA7">
        <w:rPr>
          <w:rFonts w:eastAsiaTheme="minorEastAsia"/>
          <w:b/>
          <w:szCs w:val="24"/>
          <w:lang w:eastAsia="ko-KR"/>
        </w:rPr>
        <w:t xml:space="preserve">: </w:t>
      </w:r>
      <w:r>
        <w:rPr>
          <w:rFonts w:eastAsiaTheme="minorEastAsia"/>
          <w:b/>
          <w:szCs w:val="24"/>
          <w:lang w:eastAsia="ko-KR"/>
        </w:rPr>
        <w:t>PRG of PDSCH</w:t>
      </w:r>
    </w:p>
    <w:p w14:paraId="0ED03A28" w14:textId="16DB4CED" w:rsidR="00822FA7" w:rsidRDefault="00B73A71" w:rsidP="00E12F64">
      <w:pPr>
        <w:rPr>
          <w:rFonts w:eastAsiaTheme="minorEastAsia"/>
          <w:szCs w:val="24"/>
          <w:lang w:eastAsia="ko-KR"/>
        </w:rPr>
      </w:pPr>
      <w:r>
        <w:rPr>
          <w:rFonts w:eastAsiaTheme="minorEastAsia" w:hint="eastAsia"/>
          <w:szCs w:val="24"/>
          <w:lang w:eastAsia="ko-KR"/>
        </w:rPr>
        <w:t xml:space="preserve">PRG of PDSCH </w:t>
      </w:r>
      <w:r>
        <w:rPr>
          <w:rFonts w:eastAsiaTheme="minorEastAsia"/>
          <w:szCs w:val="24"/>
          <w:lang w:eastAsia="ko-KR"/>
        </w:rPr>
        <w:t>can be used as</w:t>
      </w:r>
      <w:r>
        <w:rPr>
          <w:rFonts w:eastAsiaTheme="minorEastAsia" w:hint="eastAsia"/>
          <w:szCs w:val="24"/>
          <w:lang w:eastAsia="ko-KR"/>
        </w:rPr>
        <w:t xml:space="preserve"> a granularity of DMRS bundling </w:t>
      </w:r>
      <w:r>
        <w:rPr>
          <w:rFonts w:eastAsiaTheme="minorEastAsia"/>
          <w:szCs w:val="24"/>
          <w:lang w:eastAsia="ko-KR"/>
        </w:rPr>
        <w:t>in frequency domain. For simplifying the implementa</w:t>
      </w:r>
      <w:r w:rsidR="00CD2AC5">
        <w:rPr>
          <w:rFonts w:eastAsiaTheme="minorEastAsia"/>
          <w:szCs w:val="24"/>
          <w:lang w:eastAsia="ko-KR"/>
        </w:rPr>
        <w:t>tion of channel estimation, it preferable to use single value of PRG of PDSCH for SBFD symbol and non-SBFD symbol within a DL BWP.</w:t>
      </w:r>
    </w:p>
    <w:p w14:paraId="69320A55" w14:textId="77777777" w:rsidR="00CD2AC5" w:rsidRDefault="00CD2AC5" w:rsidP="00E12F64">
      <w:pPr>
        <w:rPr>
          <w:rFonts w:eastAsiaTheme="minorEastAsia"/>
          <w:szCs w:val="24"/>
          <w:lang w:eastAsia="ko-KR"/>
        </w:rPr>
      </w:pPr>
    </w:p>
    <w:p w14:paraId="66E0A509" w14:textId="669AD4EA" w:rsidR="00CD2AC5" w:rsidRPr="00822C18" w:rsidRDefault="00CD2AC5" w:rsidP="00E12F64">
      <w:pPr>
        <w:rPr>
          <w:rFonts w:eastAsiaTheme="minorEastAsia" w:hint="eastAsia"/>
          <w:b/>
          <w:i/>
          <w:szCs w:val="24"/>
          <w:lang w:eastAsia="ko-KR"/>
        </w:rPr>
      </w:pPr>
      <w:r w:rsidRPr="00822C18">
        <w:rPr>
          <w:rFonts w:eastAsiaTheme="minorEastAsia"/>
          <w:b/>
          <w:i/>
          <w:szCs w:val="24"/>
          <w:lang w:eastAsia="ko-KR"/>
        </w:rPr>
        <w:t xml:space="preserve">Proposal </w:t>
      </w:r>
      <w:r w:rsidR="00377C28">
        <w:rPr>
          <w:rFonts w:eastAsiaTheme="minorEastAsia"/>
          <w:b/>
          <w:i/>
          <w:szCs w:val="24"/>
          <w:lang w:eastAsia="ko-KR"/>
        </w:rPr>
        <w:t>9</w:t>
      </w:r>
      <w:r w:rsidRPr="00822C18">
        <w:rPr>
          <w:rFonts w:eastAsiaTheme="minorEastAsia"/>
          <w:b/>
          <w:i/>
          <w:szCs w:val="24"/>
          <w:lang w:eastAsia="ko-KR"/>
        </w:rPr>
        <w:t>:</w:t>
      </w:r>
      <w:r w:rsidRPr="00822C18">
        <w:rPr>
          <w:rFonts w:eastAsiaTheme="minorEastAsia"/>
          <w:b/>
          <w:i/>
          <w:szCs w:val="24"/>
          <w:lang w:eastAsia="ko-KR"/>
        </w:rPr>
        <w:t xml:space="preserve"> U</w:t>
      </w:r>
      <w:r w:rsidRPr="00822C18">
        <w:rPr>
          <w:rFonts w:eastAsiaTheme="minorEastAsia"/>
          <w:b/>
          <w:i/>
          <w:szCs w:val="24"/>
          <w:lang w:eastAsia="ko-KR"/>
        </w:rPr>
        <w:t xml:space="preserve">se </w:t>
      </w:r>
      <w:r w:rsidRPr="00822C18">
        <w:rPr>
          <w:rFonts w:eastAsiaTheme="minorEastAsia"/>
          <w:b/>
          <w:i/>
          <w:szCs w:val="24"/>
          <w:lang w:eastAsia="ko-KR"/>
        </w:rPr>
        <w:t>single value of</w:t>
      </w:r>
      <w:r w:rsidRPr="00822C18">
        <w:rPr>
          <w:rFonts w:eastAsiaTheme="minorEastAsia"/>
          <w:b/>
          <w:i/>
          <w:szCs w:val="24"/>
          <w:lang w:eastAsia="ko-KR"/>
        </w:rPr>
        <w:t xml:space="preserve"> PRG of PDSCH for SBFD symbol and non-SBFD symbol within a DL BWP.</w:t>
      </w:r>
    </w:p>
    <w:p w14:paraId="42D07512" w14:textId="77777777" w:rsidR="00CD2AC5" w:rsidRDefault="00CD2AC5" w:rsidP="00E12F64">
      <w:pPr>
        <w:rPr>
          <w:rFonts w:eastAsiaTheme="minorEastAsia"/>
          <w:szCs w:val="24"/>
          <w:lang w:eastAsia="ko-KR"/>
        </w:rPr>
      </w:pPr>
    </w:p>
    <w:p w14:paraId="74A2E6E7" w14:textId="77777777" w:rsidR="00CD2AC5" w:rsidRDefault="00CD2AC5" w:rsidP="00E12F64">
      <w:pPr>
        <w:rPr>
          <w:rFonts w:eastAsiaTheme="minorEastAsia" w:hint="eastAsia"/>
          <w:szCs w:val="24"/>
          <w:lang w:eastAsia="ko-KR"/>
        </w:rPr>
      </w:pPr>
    </w:p>
    <w:p w14:paraId="222F4F99" w14:textId="3E660775" w:rsidR="00535C59" w:rsidRPr="00535C59" w:rsidRDefault="00535C59" w:rsidP="00E12F64">
      <w:pPr>
        <w:rPr>
          <w:rFonts w:eastAsiaTheme="minorEastAsia"/>
          <w:b/>
          <w:szCs w:val="24"/>
          <w:u w:val="single"/>
          <w:lang w:eastAsia="ko-KR"/>
        </w:rPr>
      </w:pPr>
      <w:r w:rsidRPr="00535C59">
        <w:rPr>
          <w:rFonts w:eastAsiaTheme="minorEastAsia"/>
          <w:b/>
          <w:szCs w:val="24"/>
          <w:u w:val="single"/>
          <w:lang w:eastAsia="ko-KR"/>
        </w:rPr>
        <w:t>How to determine UL transmission and DL reception for a SBFD aware UE</w:t>
      </w:r>
    </w:p>
    <w:p w14:paraId="69AC52CF" w14:textId="21AAB47E" w:rsidR="00535C59" w:rsidRDefault="00535C59" w:rsidP="00535C59">
      <w:pPr>
        <w:rPr>
          <w:rFonts w:eastAsia="SimSun"/>
          <w:szCs w:val="24"/>
        </w:rPr>
      </w:pPr>
      <w:r>
        <w:rPr>
          <w:rFonts w:eastAsia="SimSun"/>
          <w:szCs w:val="24"/>
        </w:rPr>
        <w:t xml:space="preserve">In RAN1#111, the followings were agreed.  </w:t>
      </w:r>
    </w:p>
    <w:tbl>
      <w:tblPr>
        <w:tblStyle w:val="aa"/>
        <w:tblW w:w="0" w:type="auto"/>
        <w:tblLook w:val="04A0" w:firstRow="1" w:lastRow="0" w:firstColumn="1" w:lastColumn="0" w:noHBand="0" w:noVBand="1"/>
      </w:tblPr>
      <w:tblGrid>
        <w:gridCol w:w="9629"/>
      </w:tblGrid>
      <w:tr w:rsidR="00535C59" w14:paraId="404218BB" w14:textId="77777777" w:rsidTr="001C339C">
        <w:tc>
          <w:tcPr>
            <w:tcW w:w="9629" w:type="dxa"/>
          </w:tcPr>
          <w:p w14:paraId="1A26073E" w14:textId="77777777" w:rsidR="00396EEA" w:rsidRPr="00377C28" w:rsidRDefault="00535C59" w:rsidP="00396EEA">
            <w:pPr>
              <w:rPr>
                <w:rFonts w:eastAsia="맑은 고딕"/>
                <w:b/>
                <w:szCs w:val="18"/>
                <w:highlight w:val="green"/>
              </w:rPr>
            </w:pPr>
            <w:r w:rsidRPr="00377C28">
              <w:rPr>
                <w:rFonts w:eastAsia="맑은 고딕"/>
                <w:b/>
                <w:szCs w:val="18"/>
                <w:highlight w:val="green"/>
              </w:rPr>
              <w:t>Agreement</w:t>
            </w:r>
            <w:r w:rsidR="00396EEA" w:rsidRPr="00377C28">
              <w:rPr>
                <w:rFonts w:eastAsia="맑은 고딕"/>
                <w:b/>
                <w:szCs w:val="18"/>
                <w:highlight w:val="green"/>
              </w:rPr>
              <w:t xml:space="preserve"> </w:t>
            </w:r>
            <w:r w:rsidR="00396EEA" w:rsidRPr="00377C28">
              <w:rPr>
                <w:rFonts w:eastAsia="맑은 고딕"/>
                <w:b/>
                <w:szCs w:val="18"/>
              </w:rPr>
              <w:t>(RAN1#111)</w:t>
            </w:r>
          </w:p>
          <w:p w14:paraId="5F6CAE15" w14:textId="77777777" w:rsidR="00535C59" w:rsidRPr="00396EEA" w:rsidRDefault="00535C59" w:rsidP="001C339C">
            <w:pPr>
              <w:rPr>
                <w:rFonts w:eastAsia="맑은 고딕"/>
                <w:sz w:val="18"/>
                <w:szCs w:val="18"/>
              </w:rPr>
            </w:pPr>
            <w:r w:rsidRPr="00396EEA">
              <w:rPr>
                <w:rFonts w:eastAsia="맑은 고딕"/>
                <w:sz w:val="18"/>
                <w:szCs w:val="18"/>
              </w:rPr>
              <w:t>For a SBFD aware UE</w:t>
            </w:r>
            <w:r w:rsidRPr="00396EEA">
              <w:rPr>
                <w:sz w:val="18"/>
                <w:szCs w:val="18"/>
              </w:rPr>
              <w:t xml:space="preserve"> semi-statically configured with UL </w:t>
            </w:r>
            <w:proofErr w:type="spellStart"/>
            <w:r w:rsidRPr="00396EEA">
              <w:rPr>
                <w:sz w:val="18"/>
                <w:szCs w:val="18"/>
              </w:rPr>
              <w:t>subband</w:t>
            </w:r>
            <w:proofErr w:type="spellEnd"/>
            <w:r w:rsidRPr="00396EEA">
              <w:rPr>
                <w:rFonts w:eastAsia="맑은 고딕"/>
                <w:sz w:val="18"/>
                <w:szCs w:val="18"/>
              </w:rPr>
              <w:t xml:space="preserve"> in </w:t>
            </w:r>
            <w:r w:rsidRPr="00396EEA">
              <w:rPr>
                <w:rFonts w:eastAsia="맑은 고딕"/>
                <w:sz w:val="18"/>
                <w:szCs w:val="18"/>
                <w:highlight w:val="yellow"/>
              </w:rPr>
              <w:t xml:space="preserve">a </w:t>
            </w:r>
            <w:r w:rsidRPr="00396EEA">
              <w:rPr>
                <w:rFonts w:eastAsia="맑은 고딕" w:hint="eastAsia"/>
                <w:sz w:val="18"/>
                <w:szCs w:val="18"/>
                <w:highlight w:val="yellow"/>
              </w:rPr>
              <w:t xml:space="preserve">SBFD </w:t>
            </w:r>
            <w:r w:rsidRPr="00396EEA">
              <w:rPr>
                <w:rFonts w:eastAsia="맑은 고딕"/>
                <w:sz w:val="18"/>
                <w:szCs w:val="18"/>
                <w:highlight w:val="yellow"/>
              </w:rPr>
              <w:t xml:space="preserve">symbol configured as DL in </w:t>
            </w:r>
            <w:r w:rsidRPr="00396EEA">
              <w:rPr>
                <w:i/>
                <w:iCs/>
                <w:sz w:val="18"/>
                <w:szCs w:val="18"/>
                <w:highlight w:val="yellow"/>
              </w:rPr>
              <w:t>TDD-UL-DL-</w:t>
            </w:r>
            <w:proofErr w:type="spellStart"/>
            <w:r w:rsidRPr="00396EEA">
              <w:rPr>
                <w:i/>
                <w:iCs/>
                <w:sz w:val="18"/>
                <w:szCs w:val="18"/>
                <w:highlight w:val="yellow"/>
              </w:rPr>
              <w:t>ConfigCommon</w:t>
            </w:r>
            <w:proofErr w:type="spellEnd"/>
            <w:r w:rsidRPr="00396EEA">
              <w:rPr>
                <w:rFonts w:eastAsia="맑은 고딕"/>
                <w:sz w:val="18"/>
                <w:szCs w:val="18"/>
              </w:rPr>
              <w:t xml:space="preserve">, </w:t>
            </w:r>
            <w:r w:rsidRPr="00396EEA">
              <w:rPr>
                <w:sz w:val="18"/>
                <w:szCs w:val="18"/>
              </w:rPr>
              <w:t>the following is agreed as baseline in the RAN1 study:</w:t>
            </w:r>
          </w:p>
          <w:p w14:paraId="675F4BB8" w14:textId="77777777" w:rsidR="00535C59" w:rsidRPr="00396EEA" w:rsidRDefault="00535C59" w:rsidP="001C339C">
            <w:pPr>
              <w:pStyle w:val="ac"/>
              <w:numPr>
                <w:ilvl w:val="0"/>
                <w:numId w:val="44"/>
              </w:numPr>
              <w:suppressAutoHyphens/>
              <w:overflowPunct/>
              <w:autoSpaceDE/>
              <w:autoSpaceDN/>
              <w:adjustRightInd/>
              <w:spacing w:after="0"/>
              <w:ind w:leftChars="0"/>
              <w:jc w:val="left"/>
              <w:textAlignment w:val="auto"/>
              <w:rPr>
                <w:rFonts w:eastAsia="맑은 고딕"/>
                <w:sz w:val="18"/>
                <w:szCs w:val="18"/>
              </w:rPr>
            </w:pPr>
            <w:r w:rsidRPr="00396EEA">
              <w:rPr>
                <w:rFonts w:eastAsia="맑은 고딕"/>
                <w:sz w:val="18"/>
                <w:szCs w:val="18"/>
              </w:rPr>
              <w:t xml:space="preserve">UL transmissions within UL </w:t>
            </w:r>
            <w:proofErr w:type="spellStart"/>
            <w:r w:rsidRPr="00396EEA">
              <w:rPr>
                <w:rFonts w:eastAsia="맑은 고딕"/>
                <w:sz w:val="18"/>
                <w:szCs w:val="18"/>
              </w:rPr>
              <w:t>subband</w:t>
            </w:r>
            <w:proofErr w:type="spellEnd"/>
            <w:r w:rsidRPr="00396EEA">
              <w:rPr>
                <w:rFonts w:eastAsia="맑은 고딕"/>
                <w:sz w:val="18"/>
                <w:szCs w:val="18"/>
              </w:rPr>
              <w:t xml:space="preserve"> are allowed in the symbol</w:t>
            </w:r>
          </w:p>
          <w:p w14:paraId="4DE8C7DB" w14:textId="77777777" w:rsidR="00535C59" w:rsidRPr="00396EEA" w:rsidRDefault="00535C59" w:rsidP="001C339C">
            <w:pPr>
              <w:pStyle w:val="ac"/>
              <w:numPr>
                <w:ilvl w:val="0"/>
                <w:numId w:val="44"/>
              </w:numPr>
              <w:suppressAutoHyphens/>
              <w:overflowPunct/>
              <w:autoSpaceDE/>
              <w:autoSpaceDN/>
              <w:adjustRightInd/>
              <w:spacing w:after="0"/>
              <w:ind w:leftChars="0"/>
              <w:jc w:val="left"/>
              <w:textAlignment w:val="auto"/>
              <w:rPr>
                <w:rFonts w:eastAsia="맑은 고딕"/>
                <w:sz w:val="18"/>
                <w:szCs w:val="18"/>
              </w:rPr>
            </w:pPr>
            <w:r w:rsidRPr="00396EEA">
              <w:rPr>
                <w:rFonts w:eastAsia="맑은 고딕"/>
                <w:sz w:val="18"/>
                <w:szCs w:val="18"/>
              </w:rPr>
              <w:t xml:space="preserve">UL transmissions outside UL </w:t>
            </w:r>
            <w:proofErr w:type="spellStart"/>
            <w:r w:rsidRPr="00396EEA">
              <w:rPr>
                <w:rFonts w:eastAsia="맑은 고딕"/>
                <w:sz w:val="18"/>
                <w:szCs w:val="18"/>
              </w:rPr>
              <w:t>subband</w:t>
            </w:r>
            <w:proofErr w:type="spellEnd"/>
            <w:r w:rsidRPr="00396EEA">
              <w:rPr>
                <w:rFonts w:eastAsia="맑은 고딕"/>
                <w:sz w:val="18"/>
                <w:szCs w:val="18"/>
              </w:rPr>
              <w:t xml:space="preserve"> are not allowed in the symbol</w:t>
            </w:r>
          </w:p>
          <w:p w14:paraId="7647F99E" w14:textId="77777777" w:rsidR="00535C59" w:rsidRPr="00396EEA" w:rsidRDefault="00535C59" w:rsidP="001C339C">
            <w:pPr>
              <w:pStyle w:val="ac"/>
              <w:numPr>
                <w:ilvl w:val="0"/>
                <w:numId w:val="44"/>
              </w:numPr>
              <w:suppressAutoHyphens/>
              <w:overflowPunct/>
              <w:autoSpaceDE/>
              <w:autoSpaceDN/>
              <w:adjustRightInd/>
              <w:spacing w:after="0"/>
              <w:ind w:leftChars="0"/>
              <w:jc w:val="left"/>
              <w:textAlignment w:val="auto"/>
              <w:rPr>
                <w:rFonts w:eastAsia="맑은 고딕"/>
                <w:sz w:val="18"/>
                <w:szCs w:val="18"/>
              </w:rPr>
            </w:pPr>
            <w:r w:rsidRPr="00396EEA">
              <w:rPr>
                <w:rFonts w:eastAsia="맑은 고딕" w:hint="eastAsia"/>
                <w:sz w:val="18"/>
                <w:szCs w:val="18"/>
              </w:rPr>
              <w:t xml:space="preserve">Frequency locations of DL </w:t>
            </w:r>
            <w:proofErr w:type="spellStart"/>
            <w:r w:rsidRPr="00396EEA">
              <w:rPr>
                <w:rFonts w:eastAsia="맑은 고딕" w:hint="eastAsia"/>
                <w:sz w:val="18"/>
                <w:szCs w:val="18"/>
              </w:rPr>
              <w:t>subband</w:t>
            </w:r>
            <w:proofErr w:type="spellEnd"/>
            <w:r w:rsidRPr="00396EEA">
              <w:rPr>
                <w:rFonts w:eastAsia="맑은 고딕" w:hint="eastAsia"/>
                <w:sz w:val="18"/>
                <w:szCs w:val="18"/>
              </w:rPr>
              <w:t>(s) are known to the SBFD aware UE</w:t>
            </w:r>
          </w:p>
          <w:p w14:paraId="4240132A" w14:textId="77777777" w:rsidR="00535C59" w:rsidRPr="00396EEA" w:rsidRDefault="00535C59" w:rsidP="001C339C">
            <w:pPr>
              <w:pStyle w:val="ac"/>
              <w:numPr>
                <w:ilvl w:val="1"/>
                <w:numId w:val="44"/>
              </w:numPr>
              <w:suppressAutoHyphens/>
              <w:overflowPunct/>
              <w:autoSpaceDE/>
              <w:autoSpaceDN/>
              <w:adjustRightInd/>
              <w:spacing w:after="0"/>
              <w:ind w:leftChars="0"/>
              <w:jc w:val="left"/>
              <w:textAlignment w:val="auto"/>
              <w:rPr>
                <w:rFonts w:eastAsia="맑은 고딕"/>
                <w:sz w:val="18"/>
                <w:szCs w:val="18"/>
              </w:rPr>
            </w:pPr>
            <w:r w:rsidRPr="00396EEA">
              <w:rPr>
                <w:rFonts w:eastAsia="맑은 고딕" w:hint="eastAsia"/>
                <w:sz w:val="18"/>
                <w:szCs w:val="18"/>
              </w:rPr>
              <w:t xml:space="preserve">The frequency location of DL </w:t>
            </w:r>
            <w:proofErr w:type="spellStart"/>
            <w:r w:rsidRPr="00396EEA">
              <w:rPr>
                <w:rFonts w:eastAsia="맑은 고딕" w:hint="eastAsia"/>
                <w:sz w:val="18"/>
                <w:szCs w:val="18"/>
              </w:rPr>
              <w:t>subband</w:t>
            </w:r>
            <w:proofErr w:type="spellEnd"/>
            <w:r w:rsidRPr="00396EEA">
              <w:rPr>
                <w:rFonts w:eastAsia="맑은 고딕" w:hint="eastAsia"/>
                <w:sz w:val="18"/>
                <w:szCs w:val="18"/>
              </w:rPr>
              <w:t>(s) can be explicitly indicated or implicitly derived</w:t>
            </w:r>
          </w:p>
          <w:p w14:paraId="2F2C1A56" w14:textId="77777777" w:rsidR="00535C59" w:rsidRPr="00396EEA" w:rsidRDefault="00535C59" w:rsidP="001C339C">
            <w:pPr>
              <w:pStyle w:val="ac"/>
              <w:numPr>
                <w:ilvl w:val="0"/>
                <w:numId w:val="44"/>
              </w:numPr>
              <w:suppressAutoHyphens/>
              <w:overflowPunct/>
              <w:autoSpaceDE/>
              <w:autoSpaceDN/>
              <w:adjustRightInd/>
              <w:spacing w:after="0"/>
              <w:ind w:leftChars="0"/>
              <w:jc w:val="left"/>
              <w:textAlignment w:val="auto"/>
              <w:rPr>
                <w:rFonts w:eastAsia="맑은 고딕"/>
                <w:sz w:val="18"/>
                <w:szCs w:val="18"/>
              </w:rPr>
            </w:pPr>
            <w:r w:rsidRPr="00396EEA">
              <w:rPr>
                <w:rFonts w:eastAsia="맑은 고딕"/>
                <w:sz w:val="18"/>
                <w:szCs w:val="18"/>
              </w:rPr>
              <w:t xml:space="preserve">DL receptions within DL </w:t>
            </w:r>
            <w:proofErr w:type="spellStart"/>
            <w:r w:rsidRPr="00396EEA">
              <w:rPr>
                <w:rFonts w:eastAsia="맑은 고딕"/>
                <w:sz w:val="18"/>
                <w:szCs w:val="18"/>
              </w:rPr>
              <w:t>subband</w:t>
            </w:r>
            <w:proofErr w:type="spellEnd"/>
            <w:r w:rsidRPr="00396EEA">
              <w:rPr>
                <w:rFonts w:eastAsia="맑은 고딕"/>
                <w:sz w:val="18"/>
                <w:szCs w:val="18"/>
              </w:rPr>
              <w:t>(s) are allowed in the symbol</w:t>
            </w:r>
          </w:p>
          <w:p w14:paraId="49FB142F" w14:textId="77777777" w:rsidR="00535C59" w:rsidRPr="00396EEA" w:rsidRDefault="00535C59" w:rsidP="001C339C">
            <w:pPr>
              <w:pStyle w:val="ac"/>
              <w:numPr>
                <w:ilvl w:val="0"/>
                <w:numId w:val="44"/>
              </w:numPr>
              <w:suppressAutoHyphens/>
              <w:overflowPunct/>
              <w:autoSpaceDE/>
              <w:autoSpaceDN/>
              <w:adjustRightInd/>
              <w:spacing w:after="0"/>
              <w:ind w:leftChars="0"/>
              <w:jc w:val="left"/>
              <w:textAlignment w:val="auto"/>
              <w:rPr>
                <w:rFonts w:eastAsia="맑은 고딕"/>
                <w:sz w:val="18"/>
                <w:szCs w:val="18"/>
              </w:rPr>
            </w:pPr>
            <w:r w:rsidRPr="00396EEA">
              <w:rPr>
                <w:rFonts w:eastAsia="맑은 고딕"/>
                <w:sz w:val="18"/>
                <w:szCs w:val="18"/>
              </w:rPr>
              <w:t>Note: UL transmissions are within active UL BWP and DL receptions are within active DL BWP in the symbol</w:t>
            </w:r>
          </w:p>
        </w:tc>
      </w:tr>
      <w:tr w:rsidR="00535C59" w14:paraId="2E242201" w14:textId="77777777" w:rsidTr="001C339C">
        <w:tc>
          <w:tcPr>
            <w:tcW w:w="9629" w:type="dxa"/>
          </w:tcPr>
          <w:p w14:paraId="09E15562" w14:textId="77777777" w:rsidR="00396EEA" w:rsidRPr="00377C28" w:rsidRDefault="00535C59" w:rsidP="00396EEA">
            <w:pPr>
              <w:rPr>
                <w:rFonts w:eastAsia="맑은 고딕"/>
                <w:b/>
                <w:szCs w:val="18"/>
                <w:highlight w:val="green"/>
              </w:rPr>
            </w:pPr>
            <w:r w:rsidRPr="00377C28">
              <w:rPr>
                <w:rFonts w:eastAsia="맑은 고딕" w:cs="Times"/>
                <w:b/>
                <w:szCs w:val="18"/>
                <w:highlight w:val="green"/>
              </w:rPr>
              <w:t>Agreement</w:t>
            </w:r>
            <w:r w:rsidR="00396EEA" w:rsidRPr="00377C28">
              <w:rPr>
                <w:rFonts w:eastAsia="맑은 고딕" w:cs="Times"/>
                <w:b/>
                <w:szCs w:val="18"/>
                <w:highlight w:val="green"/>
              </w:rPr>
              <w:t xml:space="preserve"> </w:t>
            </w:r>
            <w:r w:rsidR="00396EEA" w:rsidRPr="00377C28">
              <w:rPr>
                <w:rFonts w:eastAsia="맑은 고딕"/>
                <w:b/>
                <w:szCs w:val="18"/>
              </w:rPr>
              <w:t>(RAN1#111)</w:t>
            </w:r>
          </w:p>
          <w:p w14:paraId="2F281638" w14:textId="77777777" w:rsidR="00535C59" w:rsidRPr="00396EEA" w:rsidRDefault="00535C59" w:rsidP="001C339C">
            <w:pPr>
              <w:rPr>
                <w:rFonts w:eastAsia="맑은 고딕" w:cs="Times"/>
                <w:sz w:val="18"/>
                <w:szCs w:val="18"/>
              </w:rPr>
            </w:pPr>
            <w:r w:rsidRPr="00396EEA">
              <w:rPr>
                <w:rFonts w:eastAsia="맑은 고딕" w:cs="Times"/>
                <w:sz w:val="18"/>
                <w:szCs w:val="18"/>
              </w:rPr>
              <w:t xml:space="preserve">For </w:t>
            </w:r>
            <w:r w:rsidRPr="00396EEA">
              <w:rPr>
                <w:rFonts w:eastAsia="맑은 고딕" w:cs="Times"/>
                <w:sz w:val="18"/>
                <w:szCs w:val="18"/>
                <w:highlight w:val="yellow"/>
              </w:rPr>
              <w:t>SBFD operation</w:t>
            </w:r>
            <w:r w:rsidRPr="00396EEA">
              <w:rPr>
                <w:rFonts w:cs="Times"/>
                <w:sz w:val="18"/>
                <w:szCs w:val="18"/>
                <w:highlight w:val="yellow"/>
              </w:rPr>
              <w:t xml:space="preserve"> </w:t>
            </w:r>
            <w:r w:rsidRPr="00396EEA">
              <w:rPr>
                <w:rFonts w:eastAsia="맑은 고딕" w:cs="Times"/>
                <w:sz w:val="18"/>
                <w:szCs w:val="18"/>
                <w:highlight w:val="yellow"/>
              </w:rPr>
              <w:t xml:space="preserve">in a symbol configured as flexible in </w:t>
            </w:r>
            <w:r w:rsidRPr="00396EEA">
              <w:rPr>
                <w:rFonts w:cs="Times"/>
                <w:i/>
                <w:iCs/>
                <w:sz w:val="18"/>
                <w:szCs w:val="18"/>
                <w:highlight w:val="yellow"/>
              </w:rPr>
              <w:t>TDD-UL-DL-</w:t>
            </w:r>
            <w:proofErr w:type="spellStart"/>
            <w:r w:rsidRPr="00396EEA">
              <w:rPr>
                <w:rFonts w:cs="Times"/>
                <w:i/>
                <w:iCs/>
                <w:sz w:val="18"/>
                <w:szCs w:val="18"/>
                <w:highlight w:val="yellow"/>
              </w:rPr>
              <w:t>ConfigCommon</w:t>
            </w:r>
            <w:proofErr w:type="spellEnd"/>
            <w:r w:rsidRPr="00396EEA">
              <w:rPr>
                <w:rFonts w:eastAsia="맑은 고딕" w:cs="Times"/>
                <w:sz w:val="18"/>
                <w:szCs w:val="18"/>
              </w:rPr>
              <w:t>, study the following options for SBFD aware UEs,</w:t>
            </w:r>
          </w:p>
          <w:p w14:paraId="2FE92C60" w14:textId="77777777" w:rsidR="00535C59" w:rsidRPr="00396EEA" w:rsidRDefault="00535C59" w:rsidP="001C339C">
            <w:pPr>
              <w:tabs>
                <w:tab w:val="left" w:pos="0"/>
              </w:tabs>
              <w:rPr>
                <w:rFonts w:eastAsia="맑은 고딕" w:cs="Times"/>
                <w:sz w:val="18"/>
                <w:szCs w:val="18"/>
              </w:rPr>
            </w:pPr>
            <w:r w:rsidRPr="00396EEA">
              <w:rPr>
                <w:rFonts w:eastAsia="맑은 고딕" w:cs="Times"/>
                <w:sz w:val="18"/>
                <w:szCs w:val="18"/>
              </w:rPr>
              <w:lastRenderedPageBreak/>
              <w:t xml:space="preserve">Option 1: </w:t>
            </w:r>
          </w:p>
          <w:p w14:paraId="1F582409"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UL transmissions within UL </w:t>
            </w:r>
            <w:proofErr w:type="spellStart"/>
            <w:r w:rsidRPr="00396EEA">
              <w:rPr>
                <w:rFonts w:eastAsia="맑은 고딕" w:cs="Times"/>
                <w:sz w:val="18"/>
                <w:szCs w:val="18"/>
              </w:rPr>
              <w:t>subband</w:t>
            </w:r>
            <w:proofErr w:type="spellEnd"/>
            <w:r w:rsidRPr="00396EEA">
              <w:rPr>
                <w:rFonts w:eastAsia="맑은 고딕" w:cs="Times"/>
                <w:sz w:val="18"/>
                <w:szCs w:val="18"/>
              </w:rPr>
              <w:t xml:space="preserve"> are allowed in the symbol</w:t>
            </w:r>
          </w:p>
          <w:p w14:paraId="136B39D9"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UL transmissions outside UL </w:t>
            </w:r>
            <w:proofErr w:type="spellStart"/>
            <w:r w:rsidRPr="00396EEA">
              <w:rPr>
                <w:rFonts w:eastAsia="맑은 고딕" w:cs="Times"/>
                <w:sz w:val="18"/>
                <w:szCs w:val="18"/>
              </w:rPr>
              <w:t>subband</w:t>
            </w:r>
            <w:proofErr w:type="spellEnd"/>
            <w:r w:rsidRPr="00396EEA">
              <w:rPr>
                <w:rFonts w:eastAsia="맑은 고딕" w:cs="Times"/>
                <w:sz w:val="18"/>
                <w:szCs w:val="18"/>
              </w:rPr>
              <w:t xml:space="preserve"> are not allowed in the symbol</w:t>
            </w:r>
          </w:p>
          <w:p w14:paraId="139705BD"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Frequency locations of DL </w:t>
            </w:r>
            <w:proofErr w:type="spellStart"/>
            <w:r w:rsidRPr="00396EEA">
              <w:rPr>
                <w:rFonts w:eastAsia="맑은 고딕" w:cs="Times"/>
                <w:sz w:val="18"/>
                <w:szCs w:val="18"/>
              </w:rPr>
              <w:t>subband</w:t>
            </w:r>
            <w:proofErr w:type="spellEnd"/>
            <w:r w:rsidRPr="00396EEA">
              <w:rPr>
                <w:rFonts w:eastAsia="맑은 고딕" w:cs="Times"/>
                <w:sz w:val="18"/>
                <w:szCs w:val="18"/>
              </w:rPr>
              <w:t>(s) are known to the SBFD aware UE</w:t>
            </w:r>
          </w:p>
          <w:p w14:paraId="23C3D736"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DL receptions within DL </w:t>
            </w:r>
            <w:proofErr w:type="spellStart"/>
            <w:r w:rsidRPr="00396EEA">
              <w:rPr>
                <w:rFonts w:eastAsia="맑은 고딕" w:cs="Times"/>
                <w:sz w:val="18"/>
                <w:szCs w:val="18"/>
              </w:rPr>
              <w:t>subband</w:t>
            </w:r>
            <w:proofErr w:type="spellEnd"/>
            <w:r w:rsidRPr="00396EEA">
              <w:rPr>
                <w:rFonts w:eastAsia="맑은 고딕" w:cs="Times"/>
                <w:sz w:val="18"/>
                <w:szCs w:val="18"/>
              </w:rPr>
              <w:t>(s) are allowed in the symbol</w:t>
            </w:r>
          </w:p>
          <w:p w14:paraId="2B240B42"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FFS: Whether DL receptions outside DL </w:t>
            </w:r>
            <w:proofErr w:type="spellStart"/>
            <w:r w:rsidRPr="00396EEA">
              <w:rPr>
                <w:rFonts w:eastAsia="맑은 고딕" w:cs="Times"/>
                <w:sz w:val="18"/>
                <w:szCs w:val="18"/>
              </w:rPr>
              <w:t>subband</w:t>
            </w:r>
            <w:proofErr w:type="spellEnd"/>
            <w:r w:rsidRPr="00396EEA">
              <w:rPr>
                <w:rFonts w:eastAsia="맑은 고딕" w:cs="Times"/>
                <w:sz w:val="18"/>
                <w:szCs w:val="18"/>
              </w:rPr>
              <w:t>(s) are allowed or not in the symbol</w:t>
            </w:r>
          </w:p>
          <w:p w14:paraId="20D0B83F" w14:textId="77777777" w:rsidR="00535C59" w:rsidRPr="00396EEA" w:rsidRDefault="00535C59" w:rsidP="001C339C">
            <w:pPr>
              <w:rPr>
                <w:rFonts w:cs="Times"/>
                <w:sz w:val="18"/>
                <w:szCs w:val="18"/>
              </w:rPr>
            </w:pPr>
            <w:r w:rsidRPr="00396EEA">
              <w:rPr>
                <w:rFonts w:cs="Times"/>
                <w:sz w:val="18"/>
                <w:szCs w:val="18"/>
              </w:rPr>
              <w:t xml:space="preserve">Option 2: </w:t>
            </w:r>
          </w:p>
          <w:p w14:paraId="0239177E"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UL transmissions within UL </w:t>
            </w:r>
            <w:proofErr w:type="spellStart"/>
            <w:r w:rsidRPr="00396EEA">
              <w:rPr>
                <w:rFonts w:eastAsia="맑은 고딕" w:cs="Times"/>
                <w:sz w:val="18"/>
                <w:szCs w:val="18"/>
              </w:rPr>
              <w:t>subband</w:t>
            </w:r>
            <w:proofErr w:type="spellEnd"/>
            <w:r w:rsidRPr="00396EEA">
              <w:rPr>
                <w:rFonts w:eastAsia="맑은 고딕" w:cs="Times"/>
                <w:sz w:val="18"/>
                <w:szCs w:val="18"/>
              </w:rPr>
              <w:t xml:space="preserve"> are allowed in the symbol</w:t>
            </w:r>
          </w:p>
          <w:p w14:paraId="6346DEA4"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The RBs outside the UL </w:t>
            </w:r>
            <w:proofErr w:type="spellStart"/>
            <w:r w:rsidRPr="00396EEA">
              <w:rPr>
                <w:rFonts w:eastAsia="맑은 고딕" w:cs="Times"/>
                <w:sz w:val="18"/>
                <w:szCs w:val="18"/>
              </w:rPr>
              <w:t>subband</w:t>
            </w:r>
            <w:proofErr w:type="spellEnd"/>
            <w:r w:rsidRPr="00396EEA">
              <w:rPr>
                <w:rFonts w:eastAsia="맑은 고딕" w:cs="Times"/>
                <w:sz w:val="18"/>
                <w:szCs w:val="18"/>
              </w:rPr>
              <w:t xml:space="preserve"> can be used as either UL, or DL excluding </w:t>
            </w:r>
            <w:proofErr w:type="spellStart"/>
            <w:r w:rsidRPr="00396EEA">
              <w:rPr>
                <w:rFonts w:eastAsia="맑은 고딕" w:cs="Times"/>
                <w:sz w:val="18"/>
                <w:szCs w:val="18"/>
              </w:rPr>
              <w:t>guardband</w:t>
            </w:r>
            <w:proofErr w:type="spellEnd"/>
            <w:r w:rsidRPr="00396EEA">
              <w:rPr>
                <w:rFonts w:eastAsia="맑은 고딕" w:cs="Times"/>
                <w:sz w:val="18"/>
                <w:szCs w:val="18"/>
              </w:rPr>
              <w:t xml:space="preserve">(s) if used, in the symbol from </w:t>
            </w:r>
            <w:proofErr w:type="spellStart"/>
            <w:r w:rsidRPr="00396EEA">
              <w:rPr>
                <w:rFonts w:eastAsia="맑은 고딕" w:cs="Times"/>
                <w:sz w:val="18"/>
                <w:szCs w:val="18"/>
              </w:rPr>
              <w:t>gNB’s</w:t>
            </w:r>
            <w:proofErr w:type="spellEnd"/>
            <w:r w:rsidRPr="00396EEA">
              <w:rPr>
                <w:rFonts w:eastAsia="맑은 고딕" w:cs="Times"/>
                <w:sz w:val="18"/>
                <w:szCs w:val="18"/>
              </w:rPr>
              <w:t xml:space="preserve"> perspective, and the transmission direction for all those RBs is the same</w:t>
            </w:r>
          </w:p>
          <w:p w14:paraId="30D81751" w14:textId="77777777" w:rsidR="00535C59" w:rsidRPr="00396EEA" w:rsidRDefault="00535C59" w:rsidP="008E04F9">
            <w:pPr>
              <w:numPr>
                <w:ilvl w:val="1"/>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FFS: SBFD aware UE behaviours</w:t>
            </w:r>
          </w:p>
          <w:p w14:paraId="6D0351D2" w14:textId="77777777" w:rsidR="00535C59" w:rsidRPr="00396EEA" w:rsidRDefault="00535C59" w:rsidP="008E04F9">
            <w:pPr>
              <w:numPr>
                <w:ilvl w:val="1"/>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FFS: Whether or not signalling of </w:t>
            </w:r>
            <w:proofErr w:type="spellStart"/>
            <w:r w:rsidRPr="00396EEA">
              <w:rPr>
                <w:rFonts w:eastAsia="맑은 고딕" w:cs="Times"/>
                <w:sz w:val="18"/>
                <w:szCs w:val="18"/>
              </w:rPr>
              <w:t>guardband</w:t>
            </w:r>
            <w:proofErr w:type="spellEnd"/>
            <w:r w:rsidRPr="00396EEA">
              <w:rPr>
                <w:rFonts w:eastAsia="맑은 고딕" w:cs="Times"/>
                <w:sz w:val="18"/>
                <w:szCs w:val="18"/>
              </w:rPr>
              <w:t>(s) is needed</w:t>
            </w:r>
          </w:p>
          <w:p w14:paraId="3366C580"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FFS: Whether or not the symbol can be converted to a DL-only symbol</w:t>
            </w:r>
          </w:p>
          <w:p w14:paraId="08B37BAC"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Frequency locations of DL </w:t>
            </w:r>
            <w:proofErr w:type="spellStart"/>
            <w:r w:rsidRPr="00396EEA">
              <w:rPr>
                <w:rFonts w:eastAsia="맑은 고딕" w:cs="Times"/>
                <w:sz w:val="18"/>
                <w:szCs w:val="18"/>
              </w:rPr>
              <w:t>subband</w:t>
            </w:r>
            <w:proofErr w:type="spellEnd"/>
            <w:r w:rsidRPr="00396EEA">
              <w:rPr>
                <w:rFonts w:eastAsia="맑은 고딕" w:cs="Times"/>
                <w:sz w:val="18"/>
                <w:szCs w:val="18"/>
              </w:rPr>
              <w:t>(s) are known to the SBFD aware UE</w:t>
            </w:r>
          </w:p>
          <w:p w14:paraId="689C237D" w14:textId="77777777" w:rsidR="00535C59" w:rsidRPr="00396EEA" w:rsidRDefault="00535C59" w:rsidP="008E04F9">
            <w:pPr>
              <w:numPr>
                <w:ilvl w:val="0"/>
                <w:numId w:val="45"/>
              </w:numPr>
              <w:tabs>
                <w:tab w:val="left" w:pos="0"/>
              </w:tabs>
              <w:overflowPunct/>
              <w:autoSpaceDE/>
              <w:autoSpaceDN/>
              <w:adjustRightInd/>
              <w:spacing w:after="0"/>
              <w:jc w:val="left"/>
              <w:textAlignment w:val="auto"/>
              <w:rPr>
                <w:rFonts w:eastAsia="맑은 고딕" w:cs="Times"/>
                <w:sz w:val="18"/>
                <w:szCs w:val="18"/>
              </w:rPr>
            </w:pPr>
            <w:r w:rsidRPr="00396EEA">
              <w:rPr>
                <w:rFonts w:eastAsia="맑은 고딕" w:cs="Times"/>
                <w:sz w:val="18"/>
                <w:szCs w:val="18"/>
              </w:rPr>
              <w:t xml:space="preserve">DL receptions within DL </w:t>
            </w:r>
            <w:proofErr w:type="spellStart"/>
            <w:r w:rsidRPr="00396EEA">
              <w:rPr>
                <w:rFonts w:eastAsia="맑은 고딕" w:cs="Times"/>
                <w:sz w:val="18"/>
                <w:szCs w:val="18"/>
              </w:rPr>
              <w:t>subband</w:t>
            </w:r>
            <w:proofErr w:type="spellEnd"/>
            <w:r w:rsidRPr="00396EEA">
              <w:rPr>
                <w:rFonts w:eastAsia="맑은 고딕" w:cs="Times"/>
                <w:sz w:val="18"/>
                <w:szCs w:val="18"/>
              </w:rPr>
              <w:t>(s) are allowed in the symbol</w:t>
            </w:r>
          </w:p>
          <w:p w14:paraId="490A607B" w14:textId="77777777" w:rsidR="00535C59" w:rsidRPr="00396EEA" w:rsidRDefault="00535C59" w:rsidP="001C339C">
            <w:pPr>
              <w:rPr>
                <w:rFonts w:eastAsia="SimSun"/>
                <w:sz w:val="18"/>
                <w:szCs w:val="18"/>
              </w:rPr>
            </w:pPr>
            <w:r w:rsidRPr="00396EEA">
              <w:rPr>
                <w:rFonts w:cs="Times"/>
                <w:sz w:val="18"/>
                <w:szCs w:val="18"/>
              </w:rPr>
              <w:t xml:space="preserve">Note: UL transmissions are within active UL BWP and DL receptions are within active DL BWP in the symbol for both options. </w:t>
            </w:r>
            <w:r w:rsidRPr="00396EEA">
              <w:rPr>
                <w:rFonts w:eastAsia="맑은 고딕" w:cs="Times"/>
                <w:sz w:val="18"/>
                <w:szCs w:val="18"/>
              </w:rPr>
              <w:t xml:space="preserve">For all RBs outside the UL </w:t>
            </w:r>
            <w:proofErr w:type="spellStart"/>
            <w:r w:rsidRPr="00396EEA">
              <w:rPr>
                <w:rFonts w:eastAsia="맑은 고딕" w:cs="Times"/>
                <w:sz w:val="18"/>
                <w:szCs w:val="18"/>
              </w:rPr>
              <w:t>subband</w:t>
            </w:r>
            <w:proofErr w:type="spellEnd"/>
            <w:r w:rsidRPr="00396EEA">
              <w:rPr>
                <w:rFonts w:eastAsia="맑은 고딕" w:cs="Times"/>
                <w:sz w:val="18"/>
                <w:szCs w:val="18"/>
              </w:rPr>
              <w:t>, UE cannot use separate RBs for DL and UL simultaneously</w:t>
            </w:r>
          </w:p>
        </w:tc>
      </w:tr>
    </w:tbl>
    <w:p w14:paraId="3B39599A" w14:textId="77777777" w:rsidR="00535C59" w:rsidRDefault="00535C59" w:rsidP="00535C59">
      <w:pPr>
        <w:rPr>
          <w:rFonts w:eastAsia="SimSun"/>
          <w:szCs w:val="24"/>
        </w:rPr>
      </w:pPr>
    </w:p>
    <w:p w14:paraId="2CDAFD12" w14:textId="2F7A209C" w:rsidR="00535C59" w:rsidRDefault="00535C59" w:rsidP="00535C59">
      <w:pPr>
        <w:rPr>
          <w:rFonts w:cs="Times"/>
          <w:iCs/>
        </w:rPr>
      </w:pPr>
      <w:r w:rsidRPr="007E282A">
        <w:rPr>
          <w:rFonts w:eastAsiaTheme="minorEastAsia"/>
          <w:szCs w:val="24"/>
          <w:lang w:eastAsia="ko-KR"/>
        </w:rPr>
        <w:t>In</w:t>
      </w:r>
      <w:r w:rsidRPr="007E282A">
        <w:rPr>
          <w:rFonts w:eastAsiaTheme="minorEastAsia" w:hint="eastAsia"/>
          <w:szCs w:val="24"/>
          <w:lang w:eastAsia="ko-KR"/>
        </w:rPr>
        <w:t xml:space="preserve"> the agreements, it </w:t>
      </w:r>
      <w:r w:rsidRPr="007E282A">
        <w:rPr>
          <w:rFonts w:eastAsiaTheme="minorEastAsia"/>
          <w:szCs w:val="24"/>
          <w:lang w:eastAsia="ko-KR"/>
        </w:rPr>
        <w:t>would be assumed that</w:t>
      </w:r>
      <w:r w:rsidR="007E282A" w:rsidRPr="007E282A">
        <w:rPr>
          <w:rFonts w:eastAsiaTheme="minorEastAsia"/>
          <w:szCs w:val="24"/>
          <w:lang w:eastAsia="ko-KR"/>
        </w:rPr>
        <w:t xml:space="preserve"> </w:t>
      </w:r>
      <w:r w:rsidR="007E282A" w:rsidRPr="007E282A">
        <w:rPr>
          <w:rFonts w:cs="Times"/>
          <w:iCs/>
        </w:rPr>
        <w:t>SBFD operation is allowed at</w:t>
      </w:r>
      <w:r w:rsidRPr="007E282A">
        <w:rPr>
          <w:rFonts w:eastAsiaTheme="minorEastAsia"/>
          <w:szCs w:val="24"/>
          <w:lang w:eastAsia="ko-KR"/>
        </w:rPr>
        <w:t xml:space="preserve"> </w:t>
      </w:r>
      <w:r w:rsidR="007E282A" w:rsidRPr="007E282A">
        <w:rPr>
          <w:rFonts w:eastAsiaTheme="minorEastAsia"/>
          <w:szCs w:val="24"/>
          <w:lang w:eastAsia="ko-KR"/>
        </w:rPr>
        <w:t xml:space="preserve">a symbol configured as </w:t>
      </w:r>
      <w:r w:rsidRPr="007E282A">
        <w:t xml:space="preserve">DL in </w:t>
      </w:r>
      <w:r w:rsidRPr="007E282A">
        <w:rPr>
          <w:i/>
          <w:iCs/>
        </w:rPr>
        <w:t>TDD-UL-DL-</w:t>
      </w:r>
      <w:proofErr w:type="spellStart"/>
      <w:r w:rsidRPr="007E282A">
        <w:rPr>
          <w:i/>
          <w:iCs/>
        </w:rPr>
        <w:t>ConfigCommon</w:t>
      </w:r>
      <w:proofErr w:type="spellEnd"/>
      <w:r w:rsidRPr="007E282A">
        <w:rPr>
          <w:iCs/>
        </w:rPr>
        <w:t xml:space="preserve"> and </w:t>
      </w:r>
      <w:r w:rsidR="007E282A" w:rsidRPr="007E282A">
        <w:rPr>
          <w:rFonts w:cs="Times"/>
        </w:rPr>
        <w:t xml:space="preserve">a symbol configured as flexible in </w:t>
      </w:r>
      <w:r w:rsidR="007E282A" w:rsidRPr="007E282A">
        <w:rPr>
          <w:rFonts w:cs="Times"/>
          <w:i/>
          <w:iCs/>
        </w:rPr>
        <w:t>TDD-UL-DL-</w:t>
      </w:r>
      <w:proofErr w:type="spellStart"/>
      <w:r w:rsidR="007E282A" w:rsidRPr="007E282A">
        <w:rPr>
          <w:rFonts w:cs="Times"/>
          <w:i/>
          <w:iCs/>
        </w:rPr>
        <w:t>ConfigCommon</w:t>
      </w:r>
      <w:proofErr w:type="spellEnd"/>
      <w:r w:rsidR="007E282A" w:rsidRPr="007E282A">
        <w:rPr>
          <w:rFonts w:cs="Times"/>
          <w:iCs/>
        </w:rPr>
        <w:t>.</w:t>
      </w:r>
      <w:r w:rsidR="007E282A">
        <w:rPr>
          <w:rFonts w:cs="Times"/>
          <w:iCs/>
        </w:rPr>
        <w:t xml:space="preserve"> But, </w:t>
      </w:r>
      <w:r w:rsidR="00396EEA">
        <w:rPr>
          <w:rFonts w:cs="Times"/>
          <w:iCs/>
        </w:rPr>
        <w:t xml:space="preserve">regarding SBFD operation in a symbol, the understanding </w:t>
      </w:r>
      <w:r w:rsidR="009457E9">
        <w:rPr>
          <w:rFonts w:cs="Times"/>
          <w:iCs/>
        </w:rPr>
        <w:t>seems to be</w:t>
      </w:r>
      <w:r w:rsidR="00396EEA">
        <w:rPr>
          <w:rFonts w:cs="Times"/>
          <w:iCs/>
        </w:rPr>
        <w:t xml:space="preserve"> diverged. For the</w:t>
      </w:r>
      <w:r w:rsidR="009457E9">
        <w:rPr>
          <w:rFonts w:cs="Times"/>
          <w:iCs/>
        </w:rPr>
        <w:t xml:space="preserve"> clear understanding, </w:t>
      </w:r>
      <w:r w:rsidR="007E282A">
        <w:rPr>
          <w:rFonts w:cs="Times"/>
          <w:iCs/>
        </w:rPr>
        <w:t>following points should be discussed.</w:t>
      </w:r>
    </w:p>
    <w:p w14:paraId="271688B9" w14:textId="5DDAB041" w:rsidR="007E282A" w:rsidRPr="00396EEA" w:rsidRDefault="00396EEA" w:rsidP="008E04F9">
      <w:pPr>
        <w:pStyle w:val="ac"/>
        <w:numPr>
          <w:ilvl w:val="0"/>
          <w:numId w:val="57"/>
        </w:numPr>
        <w:ind w:leftChars="0"/>
        <w:rPr>
          <w:rFonts w:eastAsiaTheme="minorEastAsia"/>
          <w:szCs w:val="24"/>
          <w:lang w:eastAsia="ko-KR"/>
        </w:rPr>
      </w:pPr>
      <w:r w:rsidRPr="00396EEA">
        <w:rPr>
          <w:rFonts w:eastAsiaTheme="minorEastAsia" w:hint="eastAsia"/>
          <w:szCs w:val="24"/>
          <w:lang w:eastAsia="ko-KR"/>
        </w:rPr>
        <w:t xml:space="preserve">When a symbol is indicated </w:t>
      </w:r>
      <w:r w:rsidR="00822C18">
        <w:rPr>
          <w:rFonts w:eastAsiaTheme="minorEastAsia"/>
          <w:szCs w:val="24"/>
          <w:lang w:eastAsia="ko-KR"/>
        </w:rPr>
        <w:t xml:space="preserve">as </w:t>
      </w:r>
      <w:r w:rsidRPr="00396EEA">
        <w:rPr>
          <w:rFonts w:eastAsiaTheme="minorEastAsia" w:hint="eastAsia"/>
          <w:szCs w:val="24"/>
          <w:lang w:eastAsia="ko-KR"/>
        </w:rPr>
        <w:t xml:space="preserve">SBFD symbol, </w:t>
      </w:r>
      <w:r>
        <w:rPr>
          <w:rFonts w:eastAsiaTheme="minorEastAsia"/>
          <w:szCs w:val="24"/>
          <w:lang w:eastAsia="ko-KR"/>
        </w:rPr>
        <w:t>w</w:t>
      </w:r>
      <w:r w:rsidR="007E282A" w:rsidRPr="00396EEA">
        <w:rPr>
          <w:rFonts w:eastAsiaTheme="minorEastAsia" w:hint="eastAsia"/>
          <w:szCs w:val="24"/>
          <w:lang w:eastAsia="ko-KR"/>
        </w:rPr>
        <w:t xml:space="preserve">hether </w:t>
      </w:r>
      <w:r w:rsidR="007E282A" w:rsidRPr="00396EEA">
        <w:rPr>
          <w:rFonts w:eastAsiaTheme="minorEastAsia"/>
          <w:szCs w:val="24"/>
          <w:lang w:eastAsia="ko-KR"/>
        </w:rPr>
        <w:t xml:space="preserve">it allows to be </w:t>
      </w:r>
      <w:r w:rsidRPr="00396EEA">
        <w:rPr>
          <w:rFonts w:eastAsiaTheme="minorEastAsia"/>
          <w:szCs w:val="24"/>
          <w:lang w:eastAsia="ko-KR"/>
        </w:rPr>
        <w:t>used</w:t>
      </w:r>
      <w:r w:rsidR="007E282A" w:rsidRPr="00396EEA">
        <w:rPr>
          <w:rFonts w:eastAsiaTheme="minorEastAsia"/>
          <w:szCs w:val="24"/>
          <w:lang w:eastAsia="ko-KR"/>
        </w:rPr>
        <w:t xml:space="preserve"> to a DL-only symbol at </w:t>
      </w:r>
      <w:r>
        <w:rPr>
          <w:rFonts w:eastAsiaTheme="minorEastAsia"/>
          <w:szCs w:val="24"/>
          <w:lang w:eastAsia="ko-KR"/>
        </w:rPr>
        <w:t>the</w:t>
      </w:r>
      <w:r w:rsidR="007E282A" w:rsidRPr="00396EEA">
        <w:rPr>
          <w:rFonts w:eastAsiaTheme="minorEastAsia"/>
          <w:szCs w:val="24"/>
          <w:lang w:eastAsia="ko-KR"/>
        </w:rPr>
        <w:t xml:space="preserve"> symbol configured as DL in </w:t>
      </w:r>
      <w:r w:rsidR="007E282A" w:rsidRPr="00396EEA">
        <w:rPr>
          <w:i/>
          <w:iCs/>
        </w:rPr>
        <w:t>TDD-UL-DL-</w:t>
      </w:r>
      <w:proofErr w:type="spellStart"/>
      <w:r w:rsidR="007E282A" w:rsidRPr="00396EEA">
        <w:rPr>
          <w:i/>
          <w:iCs/>
        </w:rPr>
        <w:t>ConfigCommon</w:t>
      </w:r>
      <w:proofErr w:type="spellEnd"/>
      <w:r w:rsidR="007E282A" w:rsidRPr="00396EEA">
        <w:rPr>
          <w:i/>
          <w:iCs/>
        </w:rPr>
        <w:t>.</w:t>
      </w:r>
    </w:p>
    <w:p w14:paraId="6D39B726" w14:textId="29A891A5" w:rsidR="007E282A" w:rsidRPr="00396EEA" w:rsidRDefault="00396EEA" w:rsidP="008E04F9">
      <w:pPr>
        <w:pStyle w:val="ac"/>
        <w:numPr>
          <w:ilvl w:val="0"/>
          <w:numId w:val="57"/>
        </w:numPr>
        <w:ind w:leftChars="0"/>
        <w:rPr>
          <w:rFonts w:eastAsiaTheme="minorEastAsia"/>
          <w:szCs w:val="24"/>
          <w:lang w:eastAsia="ko-KR"/>
        </w:rPr>
      </w:pPr>
      <w:r w:rsidRPr="00396EEA">
        <w:rPr>
          <w:rFonts w:eastAsiaTheme="minorEastAsia" w:hint="eastAsia"/>
          <w:szCs w:val="24"/>
          <w:lang w:eastAsia="ko-KR"/>
        </w:rPr>
        <w:t xml:space="preserve">When a symbol is indicated </w:t>
      </w:r>
      <w:r w:rsidR="00822C18">
        <w:rPr>
          <w:rFonts w:eastAsiaTheme="minorEastAsia"/>
          <w:szCs w:val="24"/>
          <w:lang w:eastAsia="ko-KR"/>
        </w:rPr>
        <w:t xml:space="preserve">as </w:t>
      </w:r>
      <w:r w:rsidRPr="00396EEA">
        <w:rPr>
          <w:rFonts w:eastAsiaTheme="minorEastAsia" w:hint="eastAsia"/>
          <w:szCs w:val="24"/>
          <w:lang w:eastAsia="ko-KR"/>
        </w:rPr>
        <w:t xml:space="preserve">SBFD symbol, </w:t>
      </w:r>
      <w:r>
        <w:rPr>
          <w:rFonts w:eastAsiaTheme="minorEastAsia"/>
          <w:szCs w:val="24"/>
          <w:lang w:eastAsia="ko-KR"/>
        </w:rPr>
        <w:t>w</w:t>
      </w:r>
      <w:r w:rsidR="007E282A">
        <w:rPr>
          <w:rFonts w:eastAsiaTheme="minorEastAsia" w:hint="eastAsia"/>
          <w:szCs w:val="24"/>
          <w:lang w:eastAsia="ko-KR"/>
        </w:rPr>
        <w:t xml:space="preserve">hether </w:t>
      </w:r>
      <w:r w:rsidR="007E282A">
        <w:rPr>
          <w:rFonts w:eastAsiaTheme="minorEastAsia"/>
          <w:szCs w:val="24"/>
          <w:lang w:eastAsia="ko-KR"/>
        </w:rPr>
        <w:t xml:space="preserve">it allows to be converted to a DL-only symbol or UL-only symbol at </w:t>
      </w:r>
      <w:r>
        <w:rPr>
          <w:rFonts w:eastAsiaTheme="minorEastAsia"/>
          <w:szCs w:val="24"/>
          <w:lang w:eastAsia="ko-KR"/>
        </w:rPr>
        <w:t>the</w:t>
      </w:r>
      <w:r w:rsidR="007E282A">
        <w:rPr>
          <w:rFonts w:eastAsiaTheme="minorEastAsia"/>
          <w:szCs w:val="24"/>
          <w:lang w:eastAsia="ko-KR"/>
        </w:rPr>
        <w:t xml:space="preserve"> symbol configured as flexible in </w:t>
      </w:r>
      <w:r w:rsidR="007E282A" w:rsidRPr="007E282A">
        <w:rPr>
          <w:i/>
          <w:iCs/>
        </w:rPr>
        <w:t>TDD-UL-DL-</w:t>
      </w:r>
      <w:proofErr w:type="spellStart"/>
      <w:r w:rsidR="007E282A" w:rsidRPr="007E282A">
        <w:rPr>
          <w:i/>
          <w:iCs/>
        </w:rPr>
        <w:t>ConfigCommon</w:t>
      </w:r>
      <w:proofErr w:type="spellEnd"/>
      <w:r w:rsidR="007E282A">
        <w:rPr>
          <w:i/>
          <w:iCs/>
        </w:rPr>
        <w:t>.</w:t>
      </w:r>
    </w:p>
    <w:p w14:paraId="1FD24AEE" w14:textId="42E82D39" w:rsidR="00396EEA" w:rsidRDefault="00396EEA" w:rsidP="008E04F9">
      <w:pPr>
        <w:pStyle w:val="ac"/>
        <w:numPr>
          <w:ilvl w:val="0"/>
          <w:numId w:val="57"/>
        </w:numPr>
        <w:ind w:leftChars="0"/>
        <w:rPr>
          <w:rFonts w:eastAsiaTheme="minorEastAsia"/>
          <w:szCs w:val="24"/>
          <w:lang w:eastAsia="ko-KR"/>
        </w:rPr>
      </w:pPr>
      <w:r w:rsidRPr="00396EEA">
        <w:rPr>
          <w:rFonts w:eastAsiaTheme="minorEastAsia" w:hint="eastAsia"/>
          <w:szCs w:val="24"/>
          <w:lang w:eastAsia="ko-KR"/>
        </w:rPr>
        <w:t xml:space="preserve">When a symbol is indicated </w:t>
      </w:r>
      <w:r w:rsidR="00822C18">
        <w:rPr>
          <w:rFonts w:eastAsiaTheme="minorEastAsia"/>
          <w:szCs w:val="24"/>
          <w:lang w:eastAsia="ko-KR"/>
        </w:rPr>
        <w:t xml:space="preserve">as </w:t>
      </w:r>
      <w:r w:rsidRPr="00396EEA">
        <w:rPr>
          <w:rFonts w:eastAsiaTheme="minorEastAsia" w:hint="eastAsia"/>
          <w:szCs w:val="24"/>
          <w:lang w:eastAsia="ko-KR"/>
        </w:rPr>
        <w:t xml:space="preserve">SBFD symbol, </w:t>
      </w:r>
      <w:r>
        <w:rPr>
          <w:rFonts w:eastAsiaTheme="minorEastAsia"/>
          <w:szCs w:val="24"/>
          <w:lang w:eastAsia="ko-KR"/>
        </w:rPr>
        <w:t>h</w:t>
      </w:r>
      <w:r>
        <w:rPr>
          <w:rFonts w:eastAsiaTheme="minorEastAsia" w:hint="eastAsia"/>
          <w:szCs w:val="24"/>
          <w:lang w:eastAsia="ko-KR"/>
        </w:rPr>
        <w:t xml:space="preserve">ow to determine DL reception within DL </w:t>
      </w:r>
      <w:proofErr w:type="spellStart"/>
      <w:r>
        <w:rPr>
          <w:rFonts w:eastAsiaTheme="minorEastAsia" w:hint="eastAsia"/>
          <w:szCs w:val="24"/>
          <w:lang w:eastAsia="ko-KR"/>
        </w:rPr>
        <w:t>subband</w:t>
      </w:r>
      <w:proofErr w:type="spellEnd"/>
      <w:r>
        <w:rPr>
          <w:rFonts w:eastAsiaTheme="minorEastAsia" w:hint="eastAsia"/>
          <w:szCs w:val="24"/>
          <w:lang w:eastAsia="ko-KR"/>
        </w:rPr>
        <w:t xml:space="preserve">(s) or UL </w:t>
      </w:r>
      <w:r>
        <w:rPr>
          <w:rFonts w:eastAsiaTheme="minorEastAsia"/>
          <w:szCs w:val="24"/>
          <w:lang w:eastAsia="ko-KR"/>
        </w:rPr>
        <w:t>transmission</w:t>
      </w:r>
      <w:r>
        <w:rPr>
          <w:rFonts w:eastAsiaTheme="minorEastAsia" w:hint="eastAsia"/>
          <w:szCs w:val="24"/>
          <w:lang w:eastAsia="ko-KR"/>
        </w:rPr>
        <w:t xml:space="preserve"> </w:t>
      </w:r>
      <w:r>
        <w:rPr>
          <w:rFonts w:eastAsiaTheme="minorEastAsia"/>
          <w:szCs w:val="24"/>
          <w:lang w:eastAsia="ko-KR"/>
        </w:rPr>
        <w:t xml:space="preserve">within UL </w:t>
      </w:r>
      <w:proofErr w:type="spellStart"/>
      <w:r>
        <w:rPr>
          <w:rFonts w:eastAsiaTheme="minorEastAsia"/>
          <w:szCs w:val="24"/>
          <w:lang w:eastAsia="ko-KR"/>
        </w:rPr>
        <w:t>subband</w:t>
      </w:r>
      <w:proofErr w:type="spellEnd"/>
      <w:r>
        <w:rPr>
          <w:rFonts w:eastAsiaTheme="minorEastAsia"/>
          <w:szCs w:val="24"/>
          <w:lang w:eastAsia="ko-KR"/>
        </w:rPr>
        <w:t xml:space="preserve"> at the SBFD symbol.</w:t>
      </w:r>
    </w:p>
    <w:p w14:paraId="5B8A7740" w14:textId="77777777" w:rsidR="00535C59" w:rsidRDefault="00535C59" w:rsidP="00E12F64">
      <w:pPr>
        <w:rPr>
          <w:rFonts w:eastAsiaTheme="minorEastAsia"/>
          <w:szCs w:val="24"/>
          <w:lang w:eastAsia="ko-KR"/>
        </w:rPr>
      </w:pPr>
    </w:p>
    <w:p w14:paraId="7C5653E6" w14:textId="25D28510" w:rsidR="00822C18" w:rsidRPr="00822C18" w:rsidRDefault="00822C18" w:rsidP="00822C18">
      <w:pPr>
        <w:rPr>
          <w:rFonts w:cs="Times"/>
          <w:b/>
          <w:i/>
          <w:iCs/>
        </w:rPr>
      </w:pPr>
      <w:r w:rsidRPr="00822C18">
        <w:rPr>
          <w:rFonts w:eastAsiaTheme="minorEastAsia"/>
          <w:b/>
          <w:i/>
          <w:szCs w:val="24"/>
          <w:lang w:eastAsia="ko-KR"/>
        </w:rPr>
        <w:t xml:space="preserve">Proposal </w:t>
      </w:r>
      <w:r w:rsidR="00377C28">
        <w:rPr>
          <w:rFonts w:eastAsiaTheme="minorEastAsia"/>
          <w:b/>
          <w:i/>
          <w:szCs w:val="24"/>
          <w:lang w:eastAsia="ko-KR"/>
        </w:rPr>
        <w:t>10</w:t>
      </w:r>
      <w:r w:rsidRPr="00822C18">
        <w:rPr>
          <w:rFonts w:eastAsiaTheme="minorEastAsia"/>
          <w:b/>
          <w:i/>
          <w:szCs w:val="24"/>
          <w:lang w:eastAsia="ko-KR"/>
        </w:rPr>
        <w:t xml:space="preserve">: </w:t>
      </w:r>
      <w:r w:rsidRPr="00822C18">
        <w:rPr>
          <w:rFonts w:eastAsiaTheme="minorEastAsia"/>
          <w:b/>
          <w:i/>
          <w:szCs w:val="24"/>
          <w:lang w:eastAsia="ko-KR"/>
        </w:rPr>
        <w:t>F</w:t>
      </w:r>
      <w:r w:rsidRPr="00822C18">
        <w:rPr>
          <w:rFonts w:cs="Times"/>
          <w:b/>
          <w:i/>
          <w:iCs/>
        </w:rPr>
        <w:t>ollo</w:t>
      </w:r>
      <w:r w:rsidRPr="00822C18">
        <w:rPr>
          <w:rFonts w:cs="Times"/>
          <w:b/>
          <w:i/>
          <w:iCs/>
        </w:rPr>
        <w:t xml:space="preserve">wings should be studied. </w:t>
      </w:r>
    </w:p>
    <w:p w14:paraId="16DDA38E" w14:textId="601BCC15" w:rsidR="00822C18" w:rsidRPr="00822C18" w:rsidRDefault="00822C18" w:rsidP="00913444">
      <w:pPr>
        <w:pStyle w:val="ac"/>
        <w:numPr>
          <w:ilvl w:val="0"/>
          <w:numId w:val="57"/>
        </w:numPr>
        <w:ind w:leftChars="0" w:left="403" w:hanging="403"/>
        <w:rPr>
          <w:rFonts w:eastAsiaTheme="minorEastAsia"/>
          <w:b/>
          <w:i/>
          <w:szCs w:val="24"/>
          <w:lang w:eastAsia="ko-KR"/>
        </w:rPr>
      </w:pPr>
      <w:r w:rsidRPr="00822C18">
        <w:rPr>
          <w:rFonts w:eastAsiaTheme="minorEastAsia" w:hint="eastAsia"/>
          <w:b/>
          <w:i/>
          <w:szCs w:val="24"/>
          <w:lang w:eastAsia="ko-KR"/>
        </w:rPr>
        <w:t xml:space="preserve">When a symbol is indicated </w:t>
      </w:r>
      <w:r>
        <w:rPr>
          <w:rFonts w:eastAsiaTheme="minorEastAsia"/>
          <w:b/>
          <w:i/>
          <w:szCs w:val="24"/>
          <w:lang w:eastAsia="ko-KR"/>
        </w:rPr>
        <w:t xml:space="preserve">as </w:t>
      </w:r>
      <w:r w:rsidRPr="00822C18">
        <w:rPr>
          <w:rFonts w:eastAsiaTheme="minorEastAsia" w:hint="eastAsia"/>
          <w:b/>
          <w:i/>
          <w:szCs w:val="24"/>
          <w:lang w:eastAsia="ko-KR"/>
        </w:rPr>
        <w:t xml:space="preserve">SBFD symbol, </w:t>
      </w:r>
      <w:r w:rsidRPr="00822C18">
        <w:rPr>
          <w:rFonts w:eastAsiaTheme="minorEastAsia"/>
          <w:b/>
          <w:i/>
          <w:szCs w:val="24"/>
          <w:lang w:eastAsia="ko-KR"/>
        </w:rPr>
        <w:t>w</w:t>
      </w:r>
      <w:r w:rsidRPr="00822C18">
        <w:rPr>
          <w:rFonts w:eastAsiaTheme="minorEastAsia" w:hint="eastAsia"/>
          <w:b/>
          <w:i/>
          <w:szCs w:val="24"/>
          <w:lang w:eastAsia="ko-KR"/>
        </w:rPr>
        <w:t xml:space="preserve">hether </w:t>
      </w:r>
      <w:r w:rsidRPr="00822C18">
        <w:rPr>
          <w:rFonts w:eastAsiaTheme="minorEastAsia"/>
          <w:b/>
          <w:i/>
          <w:szCs w:val="24"/>
          <w:lang w:eastAsia="ko-KR"/>
        </w:rPr>
        <w:t xml:space="preserve">it allows to be used to a DL-only symbol at the symbol configured as DL in </w:t>
      </w:r>
      <w:r w:rsidRPr="00822C18">
        <w:rPr>
          <w:b/>
          <w:i/>
          <w:iCs/>
        </w:rPr>
        <w:t>TDD-UL-DL-</w:t>
      </w:r>
      <w:proofErr w:type="spellStart"/>
      <w:r w:rsidRPr="00822C18">
        <w:rPr>
          <w:b/>
          <w:i/>
          <w:iCs/>
        </w:rPr>
        <w:t>ConfigCommon</w:t>
      </w:r>
      <w:proofErr w:type="spellEnd"/>
      <w:r w:rsidRPr="00822C18">
        <w:rPr>
          <w:b/>
          <w:i/>
          <w:iCs/>
        </w:rPr>
        <w:t>.</w:t>
      </w:r>
    </w:p>
    <w:p w14:paraId="61FD7EE5" w14:textId="25711C72" w:rsidR="00822C18" w:rsidRPr="00822C18" w:rsidRDefault="00822C18" w:rsidP="00913444">
      <w:pPr>
        <w:pStyle w:val="ac"/>
        <w:numPr>
          <w:ilvl w:val="0"/>
          <w:numId w:val="57"/>
        </w:numPr>
        <w:ind w:leftChars="0" w:left="403" w:hanging="403"/>
        <w:rPr>
          <w:rFonts w:eastAsiaTheme="minorEastAsia"/>
          <w:b/>
          <w:i/>
          <w:szCs w:val="24"/>
          <w:lang w:eastAsia="ko-KR"/>
        </w:rPr>
      </w:pPr>
      <w:r w:rsidRPr="00822C18">
        <w:rPr>
          <w:rFonts w:eastAsiaTheme="minorEastAsia" w:hint="eastAsia"/>
          <w:b/>
          <w:i/>
          <w:szCs w:val="24"/>
          <w:lang w:eastAsia="ko-KR"/>
        </w:rPr>
        <w:t xml:space="preserve">When a symbol is indicated </w:t>
      </w:r>
      <w:r>
        <w:rPr>
          <w:rFonts w:eastAsiaTheme="minorEastAsia"/>
          <w:b/>
          <w:i/>
          <w:szCs w:val="24"/>
          <w:lang w:eastAsia="ko-KR"/>
        </w:rPr>
        <w:t xml:space="preserve">as </w:t>
      </w:r>
      <w:r w:rsidRPr="00822C18">
        <w:rPr>
          <w:rFonts w:eastAsiaTheme="minorEastAsia" w:hint="eastAsia"/>
          <w:b/>
          <w:i/>
          <w:szCs w:val="24"/>
          <w:lang w:eastAsia="ko-KR"/>
        </w:rPr>
        <w:t xml:space="preserve">SBFD symbol, </w:t>
      </w:r>
      <w:r w:rsidRPr="00822C18">
        <w:rPr>
          <w:rFonts w:eastAsiaTheme="minorEastAsia"/>
          <w:b/>
          <w:i/>
          <w:szCs w:val="24"/>
          <w:lang w:eastAsia="ko-KR"/>
        </w:rPr>
        <w:t>w</w:t>
      </w:r>
      <w:r w:rsidRPr="00822C18">
        <w:rPr>
          <w:rFonts w:eastAsiaTheme="minorEastAsia" w:hint="eastAsia"/>
          <w:b/>
          <w:i/>
          <w:szCs w:val="24"/>
          <w:lang w:eastAsia="ko-KR"/>
        </w:rPr>
        <w:t xml:space="preserve">hether </w:t>
      </w:r>
      <w:r w:rsidRPr="00822C18">
        <w:rPr>
          <w:rFonts w:eastAsiaTheme="minorEastAsia"/>
          <w:b/>
          <w:i/>
          <w:szCs w:val="24"/>
          <w:lang w:eastAsia="ko-KR"/>
        </w:rPr>
        <w:t xml:space="preserve">it allows to be converted to a DL-only symbol or UL-only symbol at the symbol configured as flexible in </w:t>
      </w:r>
      <w:r w:rsidRPr="00822C18">
        <w:rPr>
          <w:b/>
          <w:i/>
          <w:iCs/>
        </w:rPr>
        <w:t>TDD-UL-DL-</w:t>
      </w:r>
      <w:proofErr w:type="spellStart"/>
      <w:r w:rsidRPr="00822C18">
        <w:rPr>
          <w:b/>
          <w:i/>
          <w:iCs/>
        </w:rPr>
        <w:t>ConfigCommon.</w:t>
      </w:r>
      <w:proofErr w:type="spellEnd"/>
    </w:p>
    <w:p w14:paraId="5E46CD45" w14:textId="7F5CFA95" w:rsidR="00822C18" w:rsidRPr="00822C18" w:rsidRDefault="00822C18" w:rsidP="00913444">
      <w:pPr>
        <w:pStyle w:val="ac"/>
        <w:numPr>
          <w:ilvl w:val="0"/>
          <w:numId w:val="57"/>
        </w:numPr>
        <w:ind w:leftChars="0" w:left="403" w:hanging="403"/>
        <w:rPr>
          <w:rFonts w:eastAsiaTheme="minorEastAsia" w:hint="eastAsia"/>
          <w:b/>
          <w:i/>
          <w:szCs w:val="24"/>
          <w:lang w:eastAsia="ko-KR"/>
        </w:rPr>
      </w:pPr>
      <w:r w:rsidRPr="00822C18">
        <w:rPr>
          <w:rFonts w:eastAsiaTheme="minorEastAsia" w:hint="eastAsia"/>
          <w:b/>
          <w:i/>
          <w:szCs w:val="24"/>
          <w:lang w:eastAsia="ko-KR"/>
        </w:rPr>
        <w:t xml:space="preserve">When a symbol is indicated </w:t>
      </w:r>
      <w:r>
        <w:rPr>
          <w:rFonts w:eastAsiaTheme="minorEastAsia"/>
          <w:b/>
          <w:i/>
          <w:szCs w:val="24"/>
          <w:lang w:eastAsia="ko-KR"/>
        </w:rPr>
        <w:t xml:space="preserve">as </w:t>
      </w:r>
      <w:r w:rsidRPr="00822C18">
        <w:rPr>
          <w:rFonts w:eastAsiaTheme="minorEastAsia" w:hint="eastAsia"/>
          <w:b/>
          <w:i/>
          <w:szCs w:val="24"/>
          <w:lang w:eastAsia="ko-KR"/>
        </w:rPr>
        <w:t xml:space="preserve">SBFD symbol, </w:t>
      </w:r>
      <w:r w:rsidRPr="00822C18">
        <w:rPr>
          <w:rFonts w:eastAsiaTheme="minorEastAsia"/>
          <w:b/>
          <w:i/>
          <w:szCs w:val="24"/>
          <w:lang w:eastAsia="ko-KR"/>
        </w:rPr>
        <w:t>h</w:t>
      </w:r>
      <w:r w:rsidRPr="00822C18">
        <w:rPr>
          <w:rFonts w:eastAsiaTheme="minorEastAsia" w:hint="eastAsia"/>
          <w:b/>
          <w:i/>
          <w:szCs w:val="24"/>
          <w:lang w:eastAsia="ko-KR"/>
        </w:rPr>
        <w:t xml:space="preserve">ow to determine DL reception within DL </w:t>
      </w:r>
      <w:proofErr w:type="spellStart"/>
      <w:r w:rsidRPr="00822C18">
        <w:rPr>
          <w:rFonts w:eastAsiaTheme="minorEastAsia" w:hint="eastAsia"/>
          <w:b/>
          <w:i/>
          <w:szCs w:val="24"/>
          <w:lang w:eastAsia="ko-KR"/>
        </w:rPr>
        <w:t>subband</w:t>
      </w:r>
      <w:proofErr w:type="spellEnd"/>
      <w:r w:rsidRPr="00822C18">
        <w:rPr>
          <w:rFonts w:eastAsiaTheme="minorEastAsia" w:hint="eastAsia"/>
          <w:b/>
          <w:i/>
          <w:szCs w:val="24"/>
          <w:lang w:eastAsia="ko-KR"/>
        </w:rPr>
        <w:t xml:space="preserve">(s) or UL </w:t>
      </w:r>
      <w:r w:rsidRPr="00822C18">
        <w:rPr>
          <w:rFonts w:eastAsiaTheme="minorEastAsia"/>
          <w:b/>
          <w:i/>
          <w:szCs w:val="24"/>
          <w:lang w:eastAsia="ko-KR"/>
        </w:rPr>
        <w:t>transmission</w:t>
      </w:r>
      <w:r w:rsidRPr="00822C18">
        <w:rPr>
          <w:rFonts w:eastAsiaTheme="minorEastAsia" w:hint="eastAsia"/>
          <w:b/>
          <w:i/>
          <w:szCs w:val="24"/>
          <w:lang w:eastAsia="ko-KR"/>
        </w:rPr>
        <w:t xml:space="preserve"> </w:t>
      </w:r>
      <w:r w:rsidRPr="00822C18">
        <w:rPr>
          <w:rFonts w:eastAsiaTheme="minorEastAsia"/>
          <w:b/>
          <w:i/>
          <w:szCs w:val="24"/>
          <w:lang w:eastAsia="ko-KR"/>
        </w:rPr>
        <w:t xml:space="preserve">within UL </w:t>
      </w:r>
      <w:proofErr w:type="spellStart"/>
      <w:r w:rsidRPr="00822C18">
        <w:rPr>
          <w:rFonts w:eastAsiaTheme="minorEastAsia"/>
          <w:b/>
          <w:i/>
          <w:szCs w:val="24"/>
          <w:lang w:eastAsia="ko-KR"/>
        </w:rPr>
        <w:t>subband</w:t>
      </w:r>
      <w:proofErr w:type="spellEnd"/>
      <w:r w:rsidRPr="00822C18">
        <w:rPr>
          <w:rFonts w:eastAsiaTheme="minorEastAsia"/>
          <w:b/>
          <w:i/>
          <w:szCs w:val="24"/>
          <w:lang w:eastAsia="ko-KR"/>
        </w:rPr>
        <w:t xml:space="preserve"> at the SBFD symbol.</w:t>
      </w:r>
    </w:p>
    <w:p w14:paraId="0AC5C3AA" w14:textId="77777777" w:rsidR="00396EEA" w:rsidRDefault="00396EEA" w:rsidP="00396EEA">
      <w:pPr>
        <w:rPr>
          <w:rFonts w:eastAsiaTheme="minorEastAsia"/>
          <w:szCs w:val="24"/>
          <w:lang w:eastAsia="ko-KR"/>
        </w:rPr>
      </w:pPr>
    </w:p>
    <w:p w14:paraId="2D0616AC" w14:textId="543F3FFF" w:rsidR="00822C18" w:rsidRDefault="00822C18" w:rsidP="00396EEA">
      <w:pPr>
        <w:rPr>
          <w:rFonts w:eastAsiaTheme="minorEastAsia"/>
          <w:szCs w:val="24"/>
          <w:lang w:eastAsia="ko-KR"/>
        </w:rPr>
      </w:pPr>
      <w:r>
        <w:rPr>
          <w:rFonts w:eastAsiaTheme="minorEastAsia" w:hint="eastAsia"/>
          <w:szCs w:val="24"/>
          <w:lang w:eastAsia="ko-KR"/>
        </w:rPr>
        <w:t>The symbol configured as DL in TDD-UL-DL-</w:t>
      </w:r>
      <w:proofErr w:type="spellStart"/>
      <w:r>
        <w:rPr>
          <w:rFonts w:eastAsiaTheme="minorEastAsia" w:hint="eastAsia"/>
          <w:szCs w:val="24"/>
          <w:lang w:eastAsia="ko-KR"/>
        </w:rPr>
        <w:t>ConfigCommon</w:t>
      </w:r>
      <w:proofErr w:type="spellEnd"/>
      <w:r>
        <w:rPr>
          <w:rFonts w:eastAsiaTheme="minorEastAsia" w:hint="eastAsia"/>
          <w:szCs w:val="24"/>
          <w:lang w:eastAsia="ko-KR"/>
        </w:rPr>
        <w:t xml:space="preserve"> is </w:t>
      </w:r>
      <w:r w:rsidR="009173A3">
        <w:rPr>
          <w:rFonts w:eastAsiaTheme="minorEastAsia"/>
          <w:szCs w:val="24"/>
          <w:lang w:eastAsia="ko-KR"/>
        </w:rPr>
        <w:t>determined</w:t>
      </w:r>
      <w:r>
        <w:rPr>
          <w:rFonts w:eastAsiaTheme="minorEastAsia" w:hint="eastAsia"/>
          <w:szCs w:val="24"/>
          <w:lang w:eastAsia="ko-KR"/>
        </w:rPr>
        <w:t xml:space="preserve"> </w:t>
      </w:r>
      <w:r w:rsidR="009173A3">
        <w:rPr>
          <w:rFonts w:eastAsiaTheme="minorEastAsia"/>
          <w:szCs w:val="24"/>
          <w:lang w:eastAsia="ko-KR"/>
        </w:rPr>
        <w:t>as</w:t>
      </w:r>
      <w:r>
        <w:rPr>
          <w:rFonts w:eastAsiaTheme="minorEastAsia" w:hint="eastAsia"/>
          <w:szCs w:val="24"/>
          <w:lang w:eastAsia="ko-KR"/>
        </w:rPr>
        <w:t xml:space="preserve"> DL reception</w:t>
      </w:r>
      <w:r w:rsidR="009173A3">
        <w:rPr>
          <w:rFonts w:eastAsiaTheme="minorEastAsia"/>
          <w:szCs w:val="24"/>
          <w:lang w:eastAsia="ko-KR"/>
        </w:rPr>
        <w:t xml:space="preserve"> is allowed</w:t>
      </w:r>
      <w:r>
        <w:rPr>
          <w:rFonts w:eastAsiaTheme="minorEastAsia" w:hint="eastAsia"/>
          <w:szCs w:val="24"/>
          <w:lang w:eastAsia="ko-KR"/>
        </w:rPr>
        <w:t xml:space="preserve"> at UE side. </w:t>
      </w:r>
      <w:r w:rsidR="009173A3">
        <w:rPr>
          <w:rFonts w:eastAsiaTheme="minorEastAsia"/>
          <w:szCs w:val="24"/>
          <w:lang w:eastAsia="ko-KR"/>
        </w:rPr>
        <w:t xml:space="preserve">When the symbol is indicated as SBFD symbol, UE can assume that DL reception within DL </w:t>
      </w:r>
      <w:proofErr w:type="spellStart"/>
      <w:r w:rsidR="009173A3">
        <w:rPr>
          <w:rFonts w:eastAsiaTheme="minorEastAsia"/>
          <w:szCs w:val="24"/>
          <w:lang w:eastAsia="ko-KR"/>
        </w:rPr>
        <w:t>subband</w:t>
      </w:r>
      <w:proofErr w:type="spellEnd"/>
      <w:r w:rsidR="009173A3">
        <w:rPr>
          <w:rFonts w:eastAsiaTheme="minorEastAsia"/>
          <w:szCs w:val="24"/>
          <w:lang w:eastAsia="ko-KR"/>
        </w:rPr>
        <w:t xml:space="preserve"> or UL transmission within UL </w:t>
      </w:r>
      <w:proofErr w:type="spellStart"/>
      <w:r w:rsidR="009173A3">
        <w:rPr>
          <w:rFonts w:eastAsiaTheme="minorEastAsia"/>
          <w:szCs w:val="24"/>
          <w:lang w:eastAsia="ko-KR"/>
        </w:rPr>
        <w:t>subband</w:t>
      </w:r>
      <w:proofErr w:type="spellEnd"/>
      <w:r w:rsidR="009173A3">
        <w:rPr>
          <w:rFonts w:eastAsiaTheme="minorEastAsia"/>
          <w:szCs w:val="24"/>
          <w:lang w:eastAsia="ko-KR"/>
        </w:rPr>
        <w:t xml:space="preserve"> is permitted. </w:t>
      </w:r>
      <w:r w:rsidR="0072407E">
        <w:rPr>
          <w:rFonts w:eastAsiaTheme="minorEastAsia"/>
          <w:szCs w:val="24"/>
          <w:lang w:eastAsia="ko-KR"/>
        </w:rPr>
        <w:t xml:space="preserve">But, even if </w:t>
      </w:r>
      <w:proofErr w:type="spellStart"/>
      <w:r w:rsidR="0072407E">
        <w:rPr>
          <w:rFonts w:eastAsiaTheme="minorEastAsia"/>
          <w:szCs w:val="24"/>
          <w:lang w:eastAsia="ko-KR"/>
        </w:rPr>
        <w:t>gNB</w:t>
      </w:r>
      <w:proofErr w:type="spellEnd"/>
      <w:r w:rsidR="0072407E">
        <w:rPr>
          <w:rFonts w:eastAsiaTheme="minorEastAsia"/>
          <w:szCs w:val="24"/>
          <w:lang w:eastAsia="ko-KR"/>
        </w:rPr>
        <w:t xml:space="preserve"> indicate</w:t>
      </w:r>
      <w:r w:rsidR="00881F16">
        <w:rPr>
          <w:rFonts w:eastAsiaTheme="minorEastAsia"/>
          <w:szCs w:val="24"/>
          <w:lang w:eastAsia="ko-KR"/>
        </w:rPr>
        <w:t>s</w:t>
      </w:r>
      <w:r w:rsidR="0072407E">
        <w:rPr>
          <w:rFonts w:eastAsiaTheme="minorEastAsia"/>
          <w:szCs w:val="24"/>
          <w:lang w:eastAsia="ko-KR"/>
        </w:rPr>
        <w:t xml:space="preserve"> SBFD symbol, UE cannot determine which direction such as downlink and uplink</w:t>
      </w:r>
      <w:r w:rsidR="0072407E">
        <w:rPr>
          <w:rFonts w:eastAsiaTheme="minorEastAsia"/>
          <w:szCs w:val="24"/>
          <w:lang w:eastAsia="ko-KR"/>
        </w:rPr>
        <w:t xml:space="preserve"> is indicated in the time resource. </w:t>
      </w:r>
      <w:r w:rsidR="00881F16">
        <w:rPr>
          <w:rFonts w:eastAsiaTheme="minorEastAsia"/>
          <w:szCs w:val="24"/>
          <w:lang w:eastAsia="ko-KR"/>
        </w:rPr>
        <w:t>Following</w:t>
      </w:r>
      <w:r w:rsidR="002908B2">
        <w:rPr>
          <w:rFonts w:eastAsiaTheme="minorEastAsia"/>
          <w:szCs w:val="24"/>
          <w:lang w:eastAsia="ko-KR"/>
        </w:rPr>
        <w:t xml:space="preserve"> the indication from </w:t>
      </w:r>
      <w:proofErr w:type="spellStart"/>
      <w:r w:rsidR="002908B2">
        <w:rPr>
          <w:rFonts w:eastAsiaTheme="minorEastAsia"/>
          <w:szCs w:val="24"/>
          <w:lang w:eastAsia="ko-KR"/>
        </w:rPr>
        <w:t>gNB</w:t>
      </w:r>
      <w:proofErr w:type="spellEnd"/>
      <w:r w:rsidR="002908B2">
        <w:rPr>
          <w:rFonts w:eastAsiaTheme="minorEastAsia"/>
          <w:szCs w:val="24"/>
          <w:lang w:eastAsia="ko-KR"/>
        </w:rPr>
        <w:t xml:space="preserve">, </w:t>
      </w:r>
      <w:r w:rsidR="00452270">
        <w:rPr>
          <w:rFonts w:eastAsiaTheme="minorEastAsia"/>
          <w:szCs w:val="24"/>
          <w:lang w:eastAsia="ko-KR"/>
        </w:rPr>
        <w:t xml:space="preserve">UE </w:t>
      </w:r>
      <w:r w:rsidR="002908B2">
        <w:rPr>
          <w:rFonts w:eastAsiaTheme="minorEastAsia"/>
          <w:szCs w:val="24"/>
          <w:lang w:eastAsia="ko-KR"/>
        </w:rPr>
        <w:t>may</w:t>
      </w:r>
      <w:r w:rsidR="00452270">
        <w:rPr>
          <w:rFonts w:eastAsiaTheme="minorEastAsia"/>
          <w:szCs w:val="24"/>
          <w:lang w:eastAsia="ko-KR"/>
        </w:rPr>
        <w:t xml:space="preserve"> operate </w:t>
      </w:r>
      <w:r w:rsidR="002908B2">
        <w:rPr>
          <w:rFonts w:eastAsiaTheme="minorEastAsia"/>
          <w:szCs w:val="24"/>
          <w:lang w:eastAsia="ko-KR"/>
        </w:rPr>
        <w:t xml:space="preserve">one behaviour among </w:t>
      </w:r>
      <w:r w:rsidR="00452270">
        <w:rPr>
          <w:rFonts w:eastAsiaTheme="minorEastAsia"/>
          <w:szCs w:val="24"/>
          <w:lang w:eastAsia="ko-KR"/>
        </w:rPr>
        <w:t xml:space="preserve">DL reception within DL </w:t>
      </w:r>
      <w:proofErr w:type="spellStart"/>
      <w:r w:rsidR="00452270">
        <w:rPr>
          <w:rFonts w:eastAsiaTheme="minorEastAsia"/>
          <w:szCs w:val="24"/>
          <w:lang w:eastAsia="ko-KR"/>
        </w:rPr>
        <w:t>subband</w:t>
      </w:r>
      <w:proofErr w:type="spellEnd"/>
      <w:r w:rsidR="00452270">
        <w:rPr>
          <w:rFonts w:eastAsiaTheme="minorEastAsia"/>
          <w:szCs w:val="24"/>
          <w:lang w:eastAsia="ko-KR"/>
        </w:rPr>
        <w:t xml:space="preserve">, UL transmission within UL </w:t>
      </w:r>
      <w:proofErr w:type="spellStart"/>
      <w:r w:rsidR="00452270">
        <w:rPr>
          <w:rFonts w:eastAsiaTheme="minorEastAsia"/>
          <w:szCs w:val="24"/>
          <w:lang w:eastAsia="ko-KR"/>
        </w:rPr>
        <w:t>subband</w:t>
      </w:r>
      <w:proofErr w:type="spellEnd"/>
      <w:r w:rsidR="00452270">
        <w:rPr>
          <w:rFonts w:eastAsiaTheme="minorEastAsia"/>
          <w:szCs w:val="24"/>
          <w:lang w:eastAsia="ko-KR"/>
        </w:rPr>
        <w:t xml:space="preserve">, </w:t>
      </w:r>
      <w:r w:rsidR="002908B2">
        <w:rPr>
          <w:rFonts w:eastAsiaTheme="minorEastAsia"/>
          <w:szCs w:val="24"/>
          <w:lang w:eastAsia="ko-KR"/>
        </w:rPr>
        <w:t>and</w:t>
      </w:r>
      <w:r w:rsidR="00452270">
        <w:rPr>
          <w:rFonts w:eastAsiaTheme="minorEastAsia"/>
          <w:szCs w:val="24"/>
          <w:lang w:eastAsia="ko-KR"/>
        </w:rPr>
        <w:t xml:space="preserve"> DL reception within the whole BW of the DL BWP</w:t>
      </w:r>
      <w:r w:rsidR="002908B2">
        <w:rPr>
          <w:rFonts w:eastAsiaTheme="minorEastAsia"/>
          <w:szCs w:val="24"/>
          <w:lang w:eastAsia="ko-KR"/>
        </w:rPr>
        <w:t xml:space="preserve">. If there is no indication, UE may assume </w:t>
      </w:r>
      <w:r w:rsidR="00881F16">
        <w:rPr>
          <w:rFonts w:eastAsiaTheme="minorEastAsia"/>
          <w:szCs w:val="24"/>
          <w:lang w:eastAsia="ko-KR"/>
        </w:rPr>
        <w:t xml:space="preserve">to operate </w:t>
      </w:r>
      <w:r w:rsidR="002908B2">
        <w:rPr>
          <w:rFonts w:eastAsiaTheme="minorEastAsia"/>
          <w:szCs w:val="24"/>
          <w:lang w:eastAsia="ko-KR"/>
        </w:rPr>
        <w:t xml:space="preserve">DL reception within the whole BW of the DL BWP </w:t>
      </w:r>
      <w:r w:rsidR="00881F16">
        <w:rPr>
          <w:rFonts w:eastAsiaTheme="minorEastAsia"/>
          <w:szCs w:val="24"/>
          <w:lang w:eastAsia="ko-KR"/>
        </w:rPr>
        <w:t xml:space="preserve">following the legacy indication (i.e., </w:t>
      </w:r>
      <w:r w:rsidR="00881F16">
        <w:rPr>
          <w:rFonts w:eastAsiaTheme="minorEastAsia" w:hint="eastAsia"/>
          <w:szCs w:val="24"/>
          <w:lang w:eastAsia="ko-KR"/>
        </w:rPr>
        <w:t>DL in TDD-UL-DL-</w:t>
      </w:r>
      <w:proofErr w:type="spellStart"/>
      <w:r w:rsidR="00881F16">
        <w:rPr>
          <w:rFonts w:eastAsiaTheme="minorEastAsia" w:hint="eastAsia"/>
          <w:szCs w:val="24"/>
          <w:lang w:eastAsia="ko-KR"/>
        </w:rPr>
        <w:t>ConfigCommon</w:t>
      </w:r>
      <w:proofErr w:type="spellEnd"/>
      <w:r w:rsidR="00881F16">
        <w:rPr>
          <w:rFonts w:eastAsiaTheme="minorEastAsia"/>
          <w:szCs w:val="24"/>
          <w:lang w:eastAsia="ko-KR"/>
        </w:rPr>
        <w:t>).</w:t>
      </w:r>
    </w:p>
    <w:p w14:paraId="3CF24557" w14:textId="77777777" w:rsidR="00881F16" w:rsidRDefault="00881F16" w:rsidP="00396EEA">
      <w:pPr>
        <w:rPr>
          <w:rFonts w:eastAsiaTheme="minorEastAsia"/>
          <w:szCs w:val="24"/>
          <w:lang w:eastAsia="ko-KR"/>
        </w:rPr>
      </w:pPr>
    </w:p>
    <w:p w14:paraId="676F95DE" w14:textId="42D437C2" w:rsidR="00881F16" w:rsidRDefault="00881F16" w:rsidP="00396EEA">
      <w:pPr>
        <w:rPr>
          <w:rFonts w:eastAsiaTheme="minorEastAsia"/>
          <w:szCs w:val="24"/>
          <w:lang w:eastAsia="ko-KR"/>
        </w:rPr>
      </w:pPr>
      <w:r>
        <w:rPr>
          <w:rFonts w:eastAsiaTheme="minorEastAsia" w:hint="eastAsia"/>
          <w:szCs w:val="24"/>
          <w:lang w:eastAsia="ko-KR"/>
        </w:rPr>
        <w:t xml:space="preserve">The symbol configured as </w:t>
      </w:r>
      <w:r>
        <w:rPr>
          <w:rFonts w:eastAsiaTheme="minorEastAsia"/>
          <w:szCs w:val="24"/>
          <w:lang w:eastAsia="ko-KR"/>
        </w:rPr>
        <w:t>flexible</w:t>
      </w:r>
      <w:r>
        <w:rPr>
          <w:rFonts w:eastAsiaTheme="minorEastAsia" w:hint="eastAsia"/>
          <w:szCs w:val="24"/>
          <w:lang w:eastAsia="ko-KR"/>
        </w:rPr>
        <w:t xml:space="preserve"> in TDD-UL-DL-</w:t>
      </w:r>
      <w:proofErr w:type="spellStart"/>
      <w:r>
        <w:rPr>
          <w:rFonts w:eastAsiaTheme="minorEastAsia" w:hint="eastAsia"/>
          <w:szCs w:val="24"/>
          <w:lang w:eastAsia="ko-KR"/>
        </w:rPr>
        <w:t>ConfigCommon</w:t>
      </w:r>
      <w:proofErr w:type="spellEnd"/>
      <w:r>
        <w:rPr>
          <w:rFonts w:eastAsiaTheme="minorEastAsia" w:hint="eastAsia"/>
          <w:szCs w:val="24"/>
          <w:lang w:eastAsia="ko-KR"/>
        </w:rPr>
        <w:t xml:space="preserve"> is </w:t>
      </w:r>
      <w:r>
        <w:rPr>
          <w:rFonts w:eastAsiaTheme="minorEastAsia"/>
          <w:szCs w:val="24"/>
          <w:lang w:eastAsia="ko-KR"/>
        </w:rPr>
        <w:t>determined</w:t>
      </w:r>
      <w:r>
        <w:rPr>
          <w:rFonts w:eastAsiaTheme="minorEastAsia" w:hint="eastAsia"/>
          <w:szCs w:val="24"/>
          <w:lang w:eastAsia="ko-KR"/>
        </w:rPr>
        <w:t xml:space="preserve"> </w:t>
      </w:r>
      <w:r>
        <w:rPr>
          <w:rFonts w:eastAsiaTheme="minorEastAsia"/>
          <w:szCs w:val="24"/>
          <w:lang w:eastAsia="ko-KR"/>
        </w:rPr>
        <w:t>as</w:t>
      </w:r>
      <w:r>
        <w:rPr>
          <w:rFonts w:eastAsiaTheme="minorEastAsia" w:hint="eastAsia"/>
          <w:szCs w:val="24"/>
          <w:lang w:eastAsia="ko-KR"/>
        </w:rPr>
        <w:t xml:space="preserve"> DL reception</w:t>
      </w:r>
      <w:r>
        <w:rPr>
          <w:rFonts w:eastAsiaTheme="minorEastAsia"/>
          <w:szCs w:val="24"/>
          <w:lang w:eastAsia="ko-KR"/>
        </w:rPr>
        <w:t xml:space="preserve"> or UL transmission</w:t>
      </w:r>
      <w:r>
        <w:rPr>
          <w:rFonts w:eastAsiaTheme="minorEastAsia"/>
          <w:szCs w:val="24"/>
          <w:lang w:eastAsia="ko-KR"/>
        </w:rPr>
        <w:t xml:space="preserve"> is allowed</w:t>
      </w:r>
      <w:r>
        <w:rPr>
          <w:rFonts w:eastAsiaTheme="minorEastAsia" w:hint="eastAsia"/>
          <w:szCs w:val="24"/>
          <w:lang w:eastAsia="ko-KR"/>
        </w:rPr>
        <w:t xml:space="preserve"> at UE side.</w:t>
      </w:r>
      <w:r>
        <w:rPr>
          <w:rFonts w:eastAsiaTheme="minorEastAsia"/>
          <w:szCs w:val="24"/>
          <w:lang w:eastAsia="ko-KR"/>
        </w:rPr>
        <w:t xml:space="preserve"> Also, w</w:t>
      </w:r>
      <w:r>
        <w:rPr>
          <w:rFonts w:eastAsiaTheme="minorEastAsia"/>
          <w:szCs w:val="24"/>
          <w:lang w:eastAsia="ko-KR"/>
        </w:rPr>
        <w:t xml:space="preserve">hen the symbol is indicated as SBFD symbol, UE can assume that DL reception within DL </w:t>
      </w:r>
      <w:proofErr w:type="spellStart"/>
      <w:r>
        <w:rPr>
          <w:rFonts w:eastAsiaTheme="minorEastAsia"/>
          <w:szCs w:val="24"/>
          <w:lang w:eastAsia="ko-KR"/>
        </w:rPr>
        <w:t>subband</w:t>
      </w:r>
      <w:proofErr w:type="spellEnd"/>
      <w:r>
        <w:rPr>
          <w:rFonts w:eastAsiaTheme="minorEastAsia"/>
          <w:szCs w:val="24"/>
          <w:lang w:eastAsia="ko-KR"/>
        </w:rPr>
        <w:t xml:space="preserve"> or UL transmission within UL </w:t>
      </w:r>
      <w:proofErr w:type="spellStart"/>
      <w:r>
        <w:rPr>
          <w:rFonts w:eastAsiaTheme="minorEastAsia"/>
          <w:szCs w:val="24"/>
          <w:lang w:eastAsia="ko-KR"/>
        </w:rPr>
        <w:t>subband</w:t>
      </w:r>
      <w:proofErr w:type="spellEnd"/>
      <w:r>
        <w:rPr>
          <w:rFonts w:eastAsiaTheme="minorEastAsia"/>
          <w:szCs w:val="24"/>
          <w:lang w:eastAsia="ko-KR"/>
        </w:rPr>
        <w:t xml:space="preserve"> is permitted.</w:t>
      </w:r>
      <w:r>
        <w:rPr>
          <w:rFonts w:eastAsiaTheme="minorEastAsia"/>
          <w:szCs w:val="24"/>
          <w:lang w:eastAsia="ko-KR"/>
        </w:rPr>
        <w:t xml:space="preserve"> Similar with above discussion, </w:t>
      </w:r>
      <w:r>
        <w:rPr>
          <w:rFonts w:eastAsiaTheme="minorEastAsia"/>
          <w:szCs w:val="24"/>
          <w:lang w:eastAsia="ko-KR"/>
        </w:rPr>
        <w:t xml:space="preserve">even if </w:t>
      </w:r>
      <w:proofErr w:type="spellStart"/>
      <w:r>
        <w:rPr>
          <w:rFonts w:eastAsiaTheme="minorEastAsia"/>
          <w:szCs w:val="24"/>
          <w:lang w:eastAsia="ko-KR"/>
        </w:rPr>
        <w:t>gNB</w:t>
      </w:r>
      <w:proofErr w:type="spellEnd"/>
      <w:r>
        <w:rPr>
          <w:rFonts w:eastAsiaTheme="minorEastAsia"/>
          <w:szCs w:val="24"/>
          <w:lang w:eastAsia="ko-KR"/>
        </w:rPr>
        <w:t xml:space="preserve"> indicate</w:t>
      </w:r>
      <w:r>
        <w:rPr>
          <w:rFonts w:eastAsiaTheme="minorEastAsia"/>
          <w:szCs w:val="24"/>
          <w:lang w:eastAsia="ko-KR"/>
        </w:rPr>
        <w:t>s</w:t>
      </w:r>
      <w:r>
        <w:rPr>
          <w:rFonts w:eastAsiaTheme="minorEastAsia"/>
          <w:szCs w:val="24"/>
          <w:lang w:eastAsia="ko-KR"/>
        </w:rPr>
        <w:t xml:space="preserve"> SBFD symbol, UE cannot determine which direction such as downlink and uplink is indicated in the time resource.</w:t>
      </w:r>
      <w:r>
        <w:rPr>
          <w:rFonts w:eastAsiaTheme="minorEastAsia"/>
          <w:szCs w:val="24"/>
          <w:lang w:eastAsia="ko-KR"/>
        </w:rPr>
        <w:t xml:space="preserve"> Therefore, the indication from </w:t>
      </w:r>
      <w:proofErr w:type="spellStart"/>
      <w:r>
        <w:rPr>
          <w:rFonts w:eastAsiaTheme="minorEastAsia"/>
          <w:szCs w:val="24"/>
          <w:lang w:eastAsia="ko-KR"/>
        </w:rPr>
        <w:t>gNB</w:t>
      </w:r>
      <w:proofErr w:type="spellEnd"/>
      <w:r>
        <w:rPr>
          <w:rFonts w:eastAsiaTheme="minorEastAsia"/>
          <w:szCs w:val="24"/>
          <w:lang w:eastAsia="ko-KR"/>
        </w:rPr>
        <w:t xml:space="preserve"> needs to be provided to the UE.</w:t>
      </w:r>
    </w:p>
    <w:p w14:paraId="145AFA45" w14:textId="73F05E23" w:rsidR="00881F16" w:rsidRPr="00881F16" w:rsidRDefault="00881F16" w:rsidP="00396EEA">
      <w:pPr>
        <w:rPr>
          <w:rFonts w:eastAsiaTheme="minorEastAsia"/>
          <w:b/>
          <w:i/>
          <w:szCs w:val="24"/>
          <w:lang w:eastAsia="ko-KR"/>
        </w:rPr>
      </w:pPr>
      <w:r w:rsidRPr="00881F16">
        <w:rPr>
          <w:rFonts w:eastAsiaTheme="minorEastAsia"/>
          <w:b/>
          <w:i/>
          <w:szCs w:val="24"/>
          <w:lang w:eastAsia="ko-KR"/>
        </w:rPr>
        <w:lastRenderedPageBreak/>
        <w:t>Observation 1: E</w:t>
      </w:r>
      <w:r w:rsidRPr="00881F16">
        <w:rPr>
          <w:rFonts w:eastAsiaTheme="minorEastAsia"/>
          <w:b/>
          <w:i/>
          <w:szCs w:val="24"/>
          <w:lang w:eastAsia="ko-KR"/>
        </w:rPr>
        <w:t xml:space="preserve">ven if </w:t>
      </w:r>
      <w:proofErr w:type="spellStart"/>
      <w:r w:rsidRPr="00881F16">
        <w:rPr>
          <w:rFonts w:eastAsiaTheme="minorEastAsia"/>
          <w:b/>
          <w:i/>
          <w:szCs w:val="24"/>
          <w:lang w:eastAsia="ko-KR"/>
        </w:rPr>
        <w:t>gNB</w:t>
      </w:r>
      <w:proofErr w:type="spellEnd"/>
      <w:r w:rsidRPr="00881F16">
        <w:rPr>
          <w:rFonts w:eastAsiaTheme="minorEastAsia"/>
          <w:b/>
          <w:i/>
          <w:szCs w:val="24"/>
          <w:lang w:eastAsia="ko-KR"/>
        </w:rPr>
        <w:t xml:space="preserve"> indicate</w:t>
      </w:r>
      <w:r>
        <w:rPr>
          <w:rFonts w:eastAsiaTheme="minorEastAsia"/>
          <w:b/>
          <w:i/>
          <w:szCs w:val="24"/>
          <w:lang w:eastAsia="ko-KR"/>
        </w:rPr>
        <w:t>s</w:t>
      </w:r>
      <w:r w:rsidRPr="00881F16">
        <w:rPr>
          <w:rFonts w:eastAsiaTheme="minorEastAsia"/>
          <w:b/>
          <w:i/>
          <w:szCs w:val="24"/>
          <w:lang w:eastAsia="ko-KR"/>
        </w:rPr>
        <w:t xml:space="preserve"> SBFD symbol, UE cannot determine which direction such as downlink and uplink is indicated in the time resource.</w:t>
      </w:r>
    </w:p>
    <w:p w14:paraId="4295B42A" w14:textId="080FFBB0" w:rsidR="00E7179E" w:rsidRPr="00916F75" w:rsidRDefault="00881F16" w:rsidP="00396EEA">
      <w:pPr>
        <w:rPr>
          <w:rFonts w:eastAsiaTheme="minorEastAsia"/>
          <w:b/>
          <w:i/>
          <w:szCs w:val="24"/>
          <w:lang w:eastAsia="ko-KR"/>
        </w:rPr>
      </w:pPr>
      <w:r w:rsidRPr="00916F75">
        <w:rPr>
          <w:rFonts w:eastAsiaTheme="minorEastAsia"/>
          <w:b/>
          <w:i/>
          <w:szCs w:val="24"/>
          <w:lang w:eastAsia="ko-KR"/>
        </w:rPr>
        <w:t xml:space="preserve">Proposal </w:t>
      </w:r>
      <w:r w:rsidR="001A67D0">
        <w:rPr>
          <w:rFonts w:eastAsiaTheme="minorEastAsia"/>
          <w:b/>
          <w:i/>
          <w:szCs w:val="24"/>
          <w:lang w:eastAsia="ko-KR"/>
        </w:rPr>
        <w:t>1</w:t>
      </w:r>
      <w:r w:rsidR="00377C28">
        <w:rPr>
          <w:rFonts w:eastAsiaTheme="minorEastAsia"/>
          <w:b/>
          <w:i/>
          <w:szCs w:val="24"/>
          <w:lang w:eastAsia="ko-KR"/>
        </w:rPr>
        <w:t>1</w:t>
      </w:r>
      <w:r w:rsidRPr="00916F75">
        <w:rPr>
          <w:rFonts w:eastAsiaTheme="minorEastAsia"/>
          <w:b/>
          <w:i/>
          <w:szCs w:val="24"/>
          <w:lang w:eastAsia="ko-KR"/>
        </w:rPr>
        <w:t xml:space="preserve">: Following the indication from </w:t>
      </w:r>
      <w:proofErr w:type="spellStart"/>
      <w:r w:rsidRPr="00916F75">
        <w:rPr>
          <w:rFonts w:eastAsiaTheme="minorEastAsia"/>
          <w:b/>
          <w:i/>
          <w:szCs w:val="24"/>
          <w:lang w:eastAsia="ko-KR"/>
        </w:rPr>
        <w:t>gNB</w:t>
      </w:r>
      <w:proofErr w:type="spellEnd"/>
      <w:r w:rsidRPr="00916F75">
        <w:rPr>
          <w:rFonts w:eastAsiaTheme="minorEastAsia"/>
          <w:b/>
          <w:i/>
          <w:szCs w:val="24"/>
          <w:lang w:eastAsia="ko-KR"/>
        </w:rPr>
        <w:t xml:space="preserve">, UE may operate one behaviour among DL reception within DL </w:t>
      </w:r>
      <w:proofErr w:type="spellStart"/>
      <w:r w:rsidRPr="00916F75">
        <w:rPr>
          <w:rFonts w:eastAsiaTheme="minorEastAsia"/>
          <w:b/>
          <w:i/>
          <w:szCs w:val="24"/>
          <w:lang w:eastAsia="ko-KR"/>
        </w:rPr>
        <w:t>subband</w:t>
      </w:r>
      <w:proofErr w:type="spellEnd"/>
      <w:r w:rsidRPr="00916F75">
        <w:rPr>
          <w:rFonts w:eastAsiaTheme="minorEastAsia"/>
          <w:b/>
          <w:i/>
          <w:szCs w:val="24"/>
          <w:lang w:eastAsia="ko-KR"/>
        </w:rPr>
        <w:t xml:space="preserve">, UL transmission within UL </w:t>
      </w:r>
      <w:proofErr w:type="spellStart"/>
      <w:r w:rsidRPr="00916F75">
        <w:rPr>
          <w:rFonts w:eastAsiaTheme="minorEastAsia"/>
          <w:b/>
          <w:i/>
          <w:szCs w:val="24"/>
          <w:lang w:eastAsia="ko-KR"/>
        </w:rPr>
        <w:t>subband</w:t>
      </w:r>
      <w:proofErr w:type="spellEnd"/>
      <w:r w:rsidRPr="00916F75">
        <w:rPr>
          <w:rFonts w:eastAsiaTheme="minorEastAsia"/>
          <w:b/>
          <w:i/>
          <w:szCs w:val="24"/>
          <w:lang w:eastAsia="ko-KR"/>
        </w:rPr>
        <w:t>, and DL reception within the whole BW of the DL BWP</w:t>
      </w:r>
      <w:r w:rsidRPr="00916F75">
        <w:rPr>
          <w:rFonts w:eastAsiaTheme="minorEastAsia"/>
          <w:b/>
          <w:i/>
          <w:szCs w:val="24"/>
          <w:lang w:eastAsia="ko-KR"/>
        </w:rPr>
        <w:t xml:space="preserve"> (or UL transmission within the whole BW of the UL BWP)</w:t>
      </w:r>
      <w:r w:rsidRPr="00916F75">
        <w:rPr>
          <w:rFonts w:eastAsiaTheme="minorEastAsia"/>
          <w:b/>
          <w:i/>
          <w:szCs w:val="24"/>
          <w:lang w:eastAsia="ko-KR"/>
        </w:rPr>
        <w:t>.</w:t>
      </w:r>
    </w:p>
    <w:p w14:paraId="5FEFFA61" w14:textId="77777777" w:rsidR="00396EEA" w:rsidRDefault="00396EEA" w:rsidP="00396EEA">
      <w:pPr>
        <w:rPr>
          <w:rFonts w:eastAsiaTheme="minorEastAsia"/>
          <w:szCs w:val="24"/>
          <w:lang w:eastAsia="ko-KR"/>
        </w:rPr>
      </w:pPr>
    </w:p>
    <w:p w14:paraId="68373466" w14:textId="77777777" w:rsidR="00377C28" w:rsidRDefault="00377C28" w:rsidP="00396EEA">
      <w:pPr>
        <w:rPr>
          <w:rFonts w:eastAsiaTheme="minorEastAsia"/>
          <w:szCs w:val="24"/>
          <w:lang w:eastAsia="ko-KR"/>
        </w:rPr>
      </w:pPr>
    </w:p>
    <w:p w14:paraId="3F17881A" w14:textId="2C447DB6" w:rsidR="001D2B80" w:rsidRDefault="001D2B80" w:rsidP="001D2B80">
      <w:pPr>
        <w:rPr>
          <w:rFonts w:eastAsia="바탕체"/>
          <w:lang w:eastAsia="ko-KR"/>
        </w:rPr>
      </w:pPr>
      <w:r>
        <w:rPr>
          <w:rFonts w:eastAsia="바탕체"/>
          <w:lang w:eastAsia="ko-KR"/>
        </w:rPr>
        <w:t xml:space="preserve">Basically, for an SBFD aware UE configured with an UL </w:t>
      </w:r>
      <w:proofErr w:type="spellStart"/>
      <w:r>
        <w:rPr>
          <w:rFonts w:eastAsia="바탕체"/>
          <w:lang w:eastAsia="ko-KR"/>
        </w:rPr>
        <w:t>subband</w:t>
      </w:r>
      <w:proofErr w:type="spellEnd"/>
      <w:r>
        <w:rPr>
          <w:rFonts w:eastAsia="바탕체"/>
          <w:lang w:eastAsia="ko-KR"/>
        </w:rPr>
        <w:t xml:space="preserve"> in a symbol, it seems natural that the SBFD aware UE does not expect to be scheduled with UL transmission outside the UL </w:t>
      </w:r>
      <w:proofErr w:type="spellStart"/>
      <w:r>
        <w:rPr>
          <w:rFonts w:eastAsia="바탕체"/>
          <w:lang w:eastAsia="ko-KR"/>
        </w:rPr>
        <w:t>bandband</w:t>
      </w:r>
      <w:proofErr w:type="spellEnd"/>
      <w:r>
        <w:rPr>
          <w:rFonts w:eastAsia="바탕체"/>
          <w:lang w:eastAsia="ko-KR"/>
        </w:rPr>
        <w:t xml:space="preserve"> or to be scheduled with DL reception within the UL </w:t>
      </w:r>
      <w:proofErr w:type="spellStart"/>
      <w:r>
        <w:rPr>
          <w:rFonts w:eastAsia="바탕체"/>
          <w:lang w:eastAsia="ko-KR"/>
        </w:rPr>
        <w:t>subband</w:t>
      </w:r>
      <w:proofErr w:type="spellEnd"/>
      <w:r>
        <w:rPr>
          <w:rFonts w:eastAsia="바탕체"/>
          <w:lang w:eastAsia="ko-KR"/>
        </w:rPr>
        <w:t xml:space="preserve"> in the SBFD symbol. </w:t>
      </w:r>
    </w:p>
    <w:p w14:paraId="4A704783" w14:textId="38C9CA98" w:rsidR="001D2B80" w:rsidRDefault="001D2B80" w:rsidP="001D2B80">
      <w:pPr>
        <w:rPr>
          <w:lang w:val="en-US" w:eastAsia="ko-KR"/>
        </w:rPr>
      </w:pPr>
      <w:r>
        <w:rPr>
          <w:rFonts w:hint="eastAsia"/>
          <w:lang w:val="en-US" w:eastAsia="ko-KR"/>
        </w:rPr>
        <w:t xml:space="preserve">Main benefit of SBFD is to provide more </w:t>
      </w:r>
      <w:r>
        <w:rPr>
          <w:lang w:val="en-US" w:eastAsia="ko-KR"/>
        </w:rPr>
        <w:t xml:space="preserve">UL resources which was intended to be used for DL. But, when SBFD is allowed, DL performance (e.g., throughput) would be worse than half duplex only operation because DL resources are reduced.  The reserved UL resources for SBFD operation are utilized or not depending on the UL traffic. If the reserved UL resource and guard frequency for SB-FD operation are allowed to be used for DL reception depending on the demand of UL traffic, DL performance of SB-FD would be similar with that of half duplex only operation. </w:t>
      </w:r>
      <w:r w:rsidR="00F85AE3">
        <w:rPr>
          <w:lang w:val="en-US" w:eastAsia="ko-KR"/>
        </w:rPr>
        <w:t>In our companion contribution [7</w:t>
      </w:r>
      <w:r>
        <w:rPr>
          <w:lang w:val="en-US" w:eastAsia="ko-KR"/>
        </w:rPr>
        <w:t xml:space="preserve">], </w:t>
      </w:r>
      <w:r>
        <w:rPr>
          <w:lang w:val="en-US" w:eastAsia="ko-KR"/>
        </w:rPr>
        <w:t xml:space="preserve">it was observed that </w:t>
      </w:r>
      <w:r>
        <w:rPr>
          <w:lang w:val="en-US" w:eastAsia="ko-KR"/>
        </w:rPr>
        <w:t xml:space="preserve">DL performance </w:t>
      </w:r>
      <w:r>
        <w:rPr>
          <w:lang w:val="en-US" w:eastAsia="ko-KR"/>
        </w:rPr>
        <w:t xml:space="preserve">of SBFD is similar with that of TDD </w:t>
      </w:r>
      <w:r>
        <w:rPr>
          <w:lang w:val="en-US" w:eastAsia="ko-KR"/>
        </w:rPr>
        <w:t xml:space="preserve">when </w:t>
      </w:r>
      <w:r>
        <w:rPr>
          <w:lang w:val="en-US" w:eastAsia="ko-KR"/>
        </w:rPr>
        <w:t xml:space="preserve">converting to a DL-only symbol </w:t>
      </w:r>
      <w:r>
        <w:rPr>
          <w:lang w:val="en-US" w:eastAsia="ko-KR"/>
        </w:rPr>
        <w:t>is allowed.</w:t>
      </w:r>
    </w:p>
    <w:p w14:paraId="4B1C0ECE" w14:textId="77777777" w:rsidR="001D2B80" w:rsidRDefault="001D2B80" w:rsidP="001D2B80">
      <w:pPr>
        <w:rPr>
          <w:rFonts w:eastAsia="바탕체"/>
          <w:lang w:val="en-US" w:eastAsia="ko-KR"/>
        </w:rPr>
      </w:pPr>
    </w:p>
    <w:p w14:paraId="0E70D845" w14:textId="7A8555AE" w:rsidR="001D2B80" w:rsidRPr="001D2B80" w:rsidRDefault="001D2B80" w:rsidP="001D2B80">
      <w:pPr>
        <w:rPr>
          <w:rFonts w:ascii="Times" w:hAnsi="Times"/>
          <w:b/>
          <w:i/>
          <w:szCs w:val="24"/>
        </w:rPr>
      </w:pPr>
      <w:r w:rsidRPr="001D2B80">
        <w:rPr>
          <w:rFonts w:hint="eastAsia"/>
          <w:b/>
          <w:i/>
          <w:lang w:val="en-US" w:eastAsia="ko-KR"/>
        </w:rPr>
        <w:t xml:space="preserve">Proposal </w:t>
      </w:r>
      <w:r w:rsidRPr="001D2B80">
        <w:rPr>
          <w:b/>
          <w:i/>
          <w:lang w:val="en-US" w:eastAsia="ko-KR"/>
        </w:rPr>
        <w:t>1</w:t>
      </w:r>
      <w:r>
        <w:rPr>
          <w:b/>
          <w:i/>
          <w:lang w:val="en-US" w:eastAsia="ko-KR"/>
        </w:rPr>
        <w:t>2</w:t>
      </w:r>
      <w:r w:rsidRPr="001D2B80">
        <w:rPr>
          <w:rFonts w:hint="eastAsia"/>
          <w:b/>
          <w:i/>
          <w:lang w:val="en-US" w:eastAsia="ko-KR"/>
        </w:rPr>
        <w:t>:</w:t>
      </w:r>
      <w:r w:rsidRPr="001D2B80">
        <w:rPr>
          <w:b/>
          <w:i/>
          <w:lang w:val="en-US" w:eastAsia="ko-KR"/>
        </w:rPr>
        <w:t xml:space="preserve"> </w:t>
      </w:r>
      <w:r w:rsidR="00913444">
        <w:rPr>
          <w:b/>
          <w:i/>
          <w:lang w:val="en-US" w:eastAsia="ko-KR"/>
        </w:rPr>
        <w:t>A</w:t>
      </w:r>
      <w:r w:rsidRPr="001D2B80">
        <w:rPr>
          <w:b/>
          <w:i/>
          <w:lang w:val="en-US" w:eastAsia="ko-KR"/>
        </w:rPr>
        <w:t xml:space="preserve"> symbol </w:t>
      </w:r>
      <w:r w:rsidR="00913444">
        <w:rPr>
          <w:b/>
          <w:i/>
          <w:lang w:val="en-US" w:eastAsia="ko-KR"/>
        </w:rPr>
        <w:t>can be</w:t>
      </w:r>
      <w:r w:rsidRPr="001D2B80">
        <w:rPr>
          <w:b/>
          <w:i/>
          <w:lang w:val="en-US" w:eastAsia="ko-KR"/>
        </w:rPr>
        <w:t xml:space="preserve"> indicated as SBFD symbol, </w:t>
      </w:r>
      <w:r w:rsidR="00913444">
        <w:rPr>
          <w:b/>
          <w:i/>
          <w:lang w:val="en-US" w:eastAsia="ko-KR"/>
        </w:rPr>
        <w:t xml:space="preserve">then </w:t>
      </w:r>
      <w:r w:rsidRPr="001D2B80">
        <w:rPr>
          <w:b/>
          <w:i/>
          <w:lang w:val="en-US" w:eastAsia="ko-KR"/>
        </w:rPr>
        <w:t>c</w:t>
      </w:r>
      <w:r w:rsidRPr="001D2B80">
        <w:rPr>
          <w:b/>
          <w:i/>
          <w:lang w:val="en-US" w:eastAsia="ko-KR"/>
        </w:rPr>
        <w:t>onverting to a DL-only symbol is allowed.</w:t>
      </w:r>
    </w:p>
    <w:p w14:paraId="57C3C1C1" w14:textId="77777777" w:rsidR="00377C28" w:rsidRPr="00377C28" w:rsidRDefault="00377C28" w:rsidP="00396EEA">
      <w:pPr>
        <w:rPr>
          <w:rFonts w:eastAsiaTheme="minorEastAsia"/>
          <w:szCs w:val="24"/>
          <w:lang w:eastAsia="ko-KR"/>
        </w:rPr>
      </w:pPr>
    </w:p>
    <w:p w14:paraId="10571E28" w14:textId="77777777" w:rsidR="00F44501" w:rsidRDefault="00F44501" w:rsidP="00396EEA">
      <w:pPr>
        <w:rPr>
          <w:rFonts w:eastAsiaTheme="minorEastAsia" w:hint="eastAsia"/>
          <w:szCs w:val="24"/>
          <w:lang w:eastAsia="ko-KR"/>
        </w:rPr>
      </w:pPr>
    </w:p>
    <w:p w14:paraId="28731C9A" w14:textId="77777777" w:rsidR="00F44501" w:rsidRPr="00497170" w:rsidRDefault="00F44501" w:rsidP="00F44501">
      <w:pPr>
        <w:rPr>
          <w:rFonts w:eastAsia="바탕체"/>
          <w:b/>
          <w:u w:val="single"/>
          <w:lang w:val="en-US" w:eastAsia="ko-KR"/>
        </w:rPr>
      </w:pPr>
      <w:r>
        <w:rPr>
          <w:rFonts w:eastAsia="바탕체"/>
          <w:b/>
          <w:u w:val="single"/>
          <w:lang w:val="en-US" w:eastAsia="ko-KR"/>
        </w:rPr>
        <w:t>TDD configuration for supporting SB-FD</w:t>
      </w:r>
    </w:p>
    <w:p w14:paraId="631D09BF" w14:textId="77777777" w:rsidR="00F44501" w:rsidRPr="00EE20EF" w:rsidRDefault="00F44501" w:rsidP="00F44501">
      <w:pPr>
        <w:rPr>
          <w:rFonts w:eastAsia="바탕체"/>
          <w:lang w:val="en-US" w:eastAsia="ko-KR"/>
        </w:rPr>
      </w:pPr>
      <w:r w:rsidRPr="00EE20EF">
        <w:rPr>
          <w:rFonts w:eastAsia="바탕체"/>
          <w:lang w:val="en-US" w:eastAsia="ko-KR"/>
        </w:rPr>
        <w:t>L</w:t>
      </w:r>
      <w:r w:rsidRPr="00EE20EF">
        <w:rPr>
          <w:rFonts w:eastAsia="바탕체" w:hint="eastAsia"/>
          <w:lang w:val="en-US" w:eastAsia="ko-KR"/>
        </w:rPr>
        <w:t>egacy TDD configuration is designed for HD TDD</w:t>
      </w:r>
      <w:r w:rsidRPr="00EE20EF">
        <w:rPr>
          <w:rFonts w:eastAsia="바탕체"/>
          <w:lang w:val="en-US" w:eastAsia="ko-KR"/>
        </w:rPr>
        <w:t xml:space="preserve"> operation, where time resource (slot or symbol) for downlink only, time resource for uplink only, and flexible resource can be designated in time domain. Also, current TDD configuration is designed based on the assumption of a type of {DL Flexible UL} pattern. In Rel-18 DE SI, it was decided that </w:t>
      </w:r>
      <w:proofErr w:type="spellStart"/>
      <w:r w:rsidRPr="00EE20EF">
        <w:rPr>
          <w:rFonts w:eastAsia="바탕체"/>
          <w:lang w:val="en-US" w:eastAsia="ko-KR"/>
        </w:rPr>
        <w:t>gNB</w:t>
      </w:r>
      <w:proofErr w:type="spellEnd"/>
      <w:r w:rsidRPr="00EE20EF">
        <w:rPr>
          <w:rFonts w:eastAsia="바탕체"/>
          <w:lang w:val="en-US" w:eastAsia="ko-KR"/>
        </w:rPr>
        <w:t xml:space="preserve"> SB-FD and UE HD are assumed. That is, TDD configuration should be informed to UE with </w:t>
      </w:r>
      <w:r>
        <w:rPr>
          <w:rFonts w:eastAsia="바탕체"/>
          <w:lang w:val="en-US" w:eastAsia="ko-KR"/>
        </w:rPr>
        <w:t xml:space="preserve">SB-FD capability </w:t>
      </w:r>
      <w:r w:rsidRPr="00EE20EF">
        <w:rPr>
          <w:rFonts w:eastAsia="바탕체"/>
          <w:lang w:val="en-US" w:eastAsia="ko-KR"/>
        </w:rPr>
        <w:t>because UE operates in half duplex manner</w:t>
      </w:r>
      <w:r>
        <w:rPr>
          <w:rFonts w:eastAsia="바탕체"/>
          <w:lang w:val="en-US" w:eastAsia="ko-KR"/>
        </w:rPr>
        <w:t>.</w:t>
      </w:r>
    </w:p>
    <w:p w14:paraId="6C0BE15D" w14:textId="77777777" w:rsidR="00F44501" w:rsidRDefault="00F44501" w:rsidP="00F44501">
      <w:pPr>
        <w:rPr>
          <w:rFonts w:eastAsia="바탕체"/>
          <w:lang w:val="en-US" w:eastAsia="ko-KR"/>
        </w:rPr>
      </w:pPr>
      <w:r w:rsidRPr="00EE20EF">
        <w:rPr>
          <w:rFonts w:eastAsia="바탕체"/>
          <w:lang w:val="en-US" w:eastAsia="ko-KR"/>
        </w:rPr>
        <w:t xml:space="preserve">But, when time resource for SB-FD operation is used, additional type of pattern would be required TDD configuration. For example, it can be assumed that </w:t>
      </w:r>
      <w:r w:rsidRPr="00EE20EF">
        <w:rPr>
          <w:rFonts w:eastAsia="바탕체" w:hint="eastAsia"/>
          <w:lang w:val="en-US" w:eastAsia="ko-KR"/>
        </w:rPr>
        <w:t xml:space="preserve">time resource for SB-FD is located </w:t>
      </w:r>
      <w:r w:rsidRPr="00EE20EF">
        <w:rPr>
          <w:rFonts w:eastAsia="바탕체"/>
          <w:lang w:val="en-US" w:eastAsia="ko-KR"/>
        </w:rPr>
        <w:t>in the</w:t>
      </w:r>
      <w:r w:rsidRPr="00EE20EF">
        <w:rPr>
          <w:rFonts w:eastAsia="바탕체" w:hint="eastAsia"/>
          <w:lang w:val="en-US" w:eastAsia="ko-KR"/>
        </w:rPr>
        <w:t xml:space="preserve"> </w:t>
      </w:r>
      <w:r>
        <w:rPr>
          <w:rFonts w:eastAsia="바탕체"/>
          <w:lang w:val="en-US" w:eastAsia="ko-KR"/>
        </w:rPr>
        <w:t>prior</w:t>
      </w:r>
      <w:r w:rsidRPr="00EE20EF">
        <w:rPr>
          <w:rFonts w:eastAsia="바탕체"/>
          <w:lang w:val="en-US" w:eastAsia="ko-KR"/>
        </w:rPr>
        <w:t xml:space="preserve"> slots</w:t>
      </w:r>
      <w:r w:rsidRPr="00EE20EF">
        <w:rPr>
          <w:rFonts w:eastAsia="바탕체" w:hint="eastAsia"/>
          <w:lang w:val="en-US" w:eastAsia="ko-KR"/>
        </w:rPr>
        <w:t xml:space="preserve"> within TDD config</w:t>
      </w:r>
      <w:r w:rsidRPr="00EE20EF">
        <w:rPr>
          <w:rFonts w:eastAsia="바탕체"/>
          <w:lang w:val="en-US" w:eastAsia="ko-KR"/>
        </w:rPr>
        <w:t>ur</w:t>
      </w:r>
      <w:r w:rsidRPr="00EE20EF">
        <w:rPr>
          <w:rFonts w:eastAsia="바탕체" w:hint="eastAsia"/>
          <w:lang w:val="en-US" w:eastAsia="ko-KR"/>
        </w:rPr>
        <w:t xml:space="preserve">ation </w:t>
      </w:r>
      <w:r w:rsidRPr="00EE20EF">
        <w:rPr>
          <w:rFonts w:eastAsia="바탕체"/>
          <w:lang w:val="en-US" w:eastAsia="ko-KR"/>
        </w:rPr>
        <w:t xml:space="preserve">period. For supporting this kind of combination link direction, new configuration seems to be necessary. In this sense, in Rel-18 DE SI, it needs to be discussed whether/how TDD configuration mechanism is enhanced for supporting SB-FD operation. </w:t>
      </w:r>
    </w:p>
    <w:p w14:paraId="284F835A" w14:textId="77777777" w:rsidR="00F44501" w:rsidRPr="00EE20EF" w:rsidRDefault="00F44501" w:rsidP="00F44501">
      <w:pPr>
        <w:rPr>
          <w:rFonts w:eastAsia="바탕체"/>
          <w:lang w:val="en-US" w:eastAsia="ko-KR"/>
        </w:rPr>
      </w:pPr>
    </w:p>
    <w:p w14:paraId="1ED1AC17" w14:textId="3918624C" w:rsidR="00F44501" w:rsidRPr="00ED5609" w:rsidRDefault="00F44501" w:rsidP="00F44501">
      <w:pPr>
        <w:rPr>
          <w:rFonts w:eastAsia="바탕체"/>
          <w:b/>
          <w:i/>
          <w:lang w:val="en-US" w:eastAsia="ko-KR"/>
        </w:rPr>
      </w:pPr>
      <w:r w:rsidRPr="00ED5609">
        <w:rPr>
          <w:rFonts w:eastAsia="바탕체" w:hint="eastAsia"/>
          <w:b/>
          <w:i/>
          <w:lang w:val="en-US" w:eastAsia="ko-KR"/>
        </w:rPr>
        <w:t xml:space="preserve">Proposal </w:t>
      </w:r>
      <w:r>
        <w:rPr>
          <w:rFonts w:eastAsia="바탕체"/>
          <w:b/>
          <w:i/>
          <w:lang w:val="en-US" w:eastAsia="ko-KR"/>
        </w:rPr>
        <w:t>1</w:t>
      </w:r>
      <w:r w:rsidR="00913444">
        <w:rPr>
          <w:rFonts w:eastAsia="바탕체"/>
          <w:b/>
          <w:i/>
          <w:lang w:val="en-US" w:eastAsia="ko-KR"/>
        </w:rPr>
        <w:t>3</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6CC3B935" w14:textId="77777777" w:rsidR="00F44501" w:rsidRPr="00ED5609" w:rsidRDefault="00F44501" w:rsidP="00913444">
      <w:pPr>
        <w:pStyle w:val="ac"/>
        <w:numPr>
          <w:ilvl w:val="0"/>
          <w:numId w:val="33"/>
        </w:numPr>
        <w:ind w:leftChars="0" w:left="403" w:hanging="403"/>
        <w:rPr>
          <w:rFonts w:eastAsia="바탕체"/>
          <w:b/>
          <w:i/>
          <w:lang w:val="en-US" w:eastAsia="ko-KR"/>
        </w:rPr>
      </w:pPr>
      <w:r w:rsidRPr="00ED5609">
        <w:rPr>
          <w:rFonts w:eastAsia="바탕체"/>
          <w:b/>
          <w:i/>
          <w:lang w:val="en-US" w:eastAsia="ko-KR"/>
        </w:rPr>
        <w:t>Which type of TDD configuration needs to be enhanced for supporting SB-FD operation</w:t>
      </w:r>
    </w:p>
    <w:p w14:paraId="2BA511B4" w14:textId="77777777" w:rsidR="00F44501" w:rsidRDefault="00F44501" w:rsidP="00F44501">
      <w:pPr>
        <w:rPr>
          <w:lang w:val="en-US" w:eastAsia="ko-KR"/>
        </w:rPr>
      </w:pPr>
    </w:p>
    <w:p w14:paraId="0D6EE5AC" w14:textId="77777777" w:rsidR="00F44501" w:rsidRPr="00F12221" w:rsidRDefault="00F44501" w:rsidP="00F44501">
      <w:pPr>
        <w:rPr>
          <w:rFonts w:hint="eastAsia"/>
          <w:lang w:val="en-US" w:eastAsia="ko-KR"/>
        </w:rPr>
      </w:pPr>
    </w:p>
    <w:p w14:paraId="76A4EC25" w14:textId="77777777" w:rsidR="00F44501" w:rsidRDefault="00F44501" w:rsidP="00F44501">
      <w:pPr>
        <w:rPr>
          <w:lang w:val="en-US" w:eastAsia="ko-KR"/>
        </w:rPr>
      </w:pPr>
      <w:r w:rsidRPr="00EE20EF">
        <w:rPr>
          <w:lang w:val="en-US" w:eastAsia="ko-KR"/>
        </w:rPr>
        <w:t xml:space="preserve">In NR system, </w:t>
      </w:r>
      <w:r w:rsidRPr="00EE20EF">
        <w:rPr>
          <w:rFonts w:hint="eastAsia"/>
          <w:lang w:val="en-US" w:eastAsia="ko-KR"/>
        </w:rPr>
        <w:t xml:space="preserve">TDD </w:t>
      </w:r>
      <w:r w:rsidRPr="00EE20EF">
        <w:rPr>
          <w:lang w:val="en-US" w:eastAsia="ko-KR"/>
        </w:rPr>
        <w:t>UL/DL pattern can be configured</w:t>
      </w:r>
      <w:r w:rsidRPr="00EE20EF">
        <w:rPr>
          <w:rFonts w:hint="eastAsia"/>
          <w:lang w:val="en-US" w:eastAsia="ko-KR"/>
        </w:rPr>
        <w:t xml:space="preserve"> by </w:t>
      </w:r>
      <w:r w:rsidRPr="00EE20EF">
        <w:rPr>
          <w:i/>
          <w:lang w:val="en-US" w:eastAsia="ko-KR"/>
        </w:rPr>
        <w:t>TDD-UL-DL-</w:t>
      </w:r>
      <w:proofErr w:type="spellStart"/>
      <w:r w:rsidRPr="00EE20EF">
        <w:rPr>
          <w:i/>
          <w:lang w:val="en-US" w:eastAsia="ko-KR"/>
        </w:rPr>
        <w:t>ConfigurationCommon</w:t>
      </w:r>
      <w:proofErr w:type="spellEnd"/>
      <w:r w:rsidRPr="00EE20EF">
        <w:rPr>
          <w:lang w:val="en-US" w:eastAsia="ko-KR"/>
        </w:rPr>
        <w:t xml:space="preserve"> and </w:t>
      </w:r>
      <w:r w:rsidRPr="00EE20EF">
        <w:rPr>
          <w:i/>
          <w:lang w:val="en-US" w:eastAsia="ko-KR"/>
        </w:rPr>
        <w:t>TDD-UL-DL-</w:t>
      </w:r>
      <w:proofErr w:type="spellStart"/>
      <w:r w:rsidRPr="00EE20EF">
        <w:rPr>
          <w:i/>
          <w:lang w:val="en-US" w:eastAsia="ko-KR"/>
        </w:rPr>
        <w:t>ConfigDedicated</w:t>
      </w:r>
      <w:proofErr w:type="spellEnd"/>
      <w:r w:rsidRPr="00EE20EF">
        <w:rPr>
          <w:lang w:val="en-US" w:eastAsia="ko-KR"/>
        </w:rPr>
        <w:t xml:space="preserve"> </w:t>
      </w:r>
      <w:r w:rsidRPr="00EE20EF">
        <w:rPr>
          <w:rFonts w:hint="eastAsia"/>
          <w:lang w:val="en-US" w:eastAsia="ko-KR"/>
        </w:rPr>
        <w:t xml:space="preserve">and </w:t>
      </w:r>
      <w:r w:rsidRPr="00EE20EF">
        <w:rPr>
          <w:lang w:val="en-US" w:eastAsia="ko-KR"/>
        </w:rPr>
        <w:t>Dynamic Slot-Format Indicator (SFI)</w:t>
      </w:r>
      <w:r w:rsidRPr="00EE20EF">
        <w:rPr>
          <w:rFonts w:hint="eastAsia"/>
          <w:lang w:val="en-US" w:eastAsia="ko-KR"/>
        </w:rPr>
        <w:t>.</w:t>
      </w:r>
      <w:r w:rsidRPr="00EE20EF">
        <w:rPr>
          <w:lang w:val="en-US" w:eastAsia="ko-KR"/>
        </w:rPr>
        <w:t xml:space="preserve"> And, this TDD UL/DL pattern is applied to every BWPs. When SB-FD operation is adopted, multiple types of TDD UL/DL pattern can be indicated for UE with capability for supporting SB-FD operation. For example, it can be indicated which type of TDD UL/DL pattern is applied for each BWP. In this sense, it seems necessary to be studied whether multiple type of TDD UL/DL pattern can be allowed for B</w:t>
      </w:r>
      <w:r>
        <w:rPr>
          <w:lang w:val="en-US" w:eastAsia="ko-KR"/>
        </w:rPr>
        <w:t xml:space="preserve">WPs when SB-FD operation is adopted. </w:t>
      </w:r>
    </w:p>
    <w:p w14:paraId="726DA005" w14:textId="77777777" w:rsidR="00F44501" w:rsidRPr="000505C8" w:rsidRDefault="00F44501" w:rsidP="00F44501">
      <w:pPr>
        <w:rPr>
          <w:lang w:val="en-US" w:eastAsia="ko-KR"/>
        </w:rPr>
      </w:pPr>
    </w:p>
    <w:p w14:paraId="30044BC4" w14:textId="26AB3539" w:rsidR="00F44501" w:rsidRDefault="00F44501" w:rsidP="00F44501">
      <w:pPr>
        <w:rPr>
          <w:lang w:val="en-US" w:eastAsia="ko-KR"/>
        </w:rPr>
      </w:pPr>
      <w:r w:rsidRPr="00DB3E5F">
        <w:rPr>
          <w:rFonts w:eastAsia="바탕체" w:hint="eastAsia"/>
          <w:b/>
          <w:i/>
          <w:lang w:val="en-US" w:eastAsia="ko-KR"/>
        </w:rPr>
        <w:lastRenderedPageBreak/>
        <w:t xml:space="preserve">Proposal </w:t>
      </w:r>
      <w:r>
        <w:rPr>
          <w:rFonts w:eastAsia="바탕체"/>
          <w:b/>
          <w:i/>
          <w:lang w:val="en-US" w:eastAsia="ko-KR"/>
        </w:rPr>
        <w:t>1</w:t>
      </w:r>
      <w:r w:rsidR="00913444">
        <w:rPr>
          <w:rFonts w:eastAsia="바탕체"/>
          <w:b/>
          <w:i/>
          <w:lang w:val="en-US" w:eastAsia="ko-KR"/>
        </w:rPr>
        <w:t>4</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14AF699B" w14:textId="77777777" w:rsidR="00F44501" w:rsidRPr="00F44501" w:rsidRDefault="00F44501" w:rsidP="00396EEA">
      <w:pPr>
        <w:rPr>
          <w:rFonts w:eastAsiaTheme="minorEastAsia" w:hint="eastAsia"/>
          <w:szCs w:val="24"/>
          <w:lang w:val="en-US" w:eastAsia="ko-KR"/>
        </w:rPr>
      </w:pPr>
    </w:p>
    <w:p w14:paraId="2D712B54" w14:textId="77777777" w:rsidR="002E05D1" w:rsidRPr="00396EEA" w:rsidRDefault="002E05D1" w:rsidP="00E12F64">
      <w:pPr>
        <w:rPr>
          <w:rFonts w:eastAsiaTheme="minorEastAsia"/>
          <w:szCs w:val="24"/>
          <w:lang w:eastAsia="ko-KR"/>
        </w:rPr>
      </w:pPr>
    </w:p>
    <w:p w14:paraId="591A1735" w14:textId="69384873" w:rsidR="0037638A" w:rsidRPr="00A311EB" w:rsidRDefault="0037638A" w:rsidP="0037638A">
      <w:pPr>
        <w:rPr>
          <w:rFonts w:eastAsia="SimSun"/>
          <w:b/>
          <w:szCs w:val="24"/>
          <w:u w:val="single"/>
        </w:rPr>
      </w:pPr>
      <w:r>
        <w:rPr>
          <w:rFonts w:eastAsia="SimSun"/>
          <w:b/>
          <w:szCs w:val="24"/>
          <w:u w:val="single"/>
        </w:rPr>
        <w:t xml:space="preserve">Configuration of </w:t>
      </w:r>
      <w:proofErr w:type="spellStart"/>
      <w:r>
        <w:rPr>
          <w:rFonts w:eastAsia="SimSun"/>
          <w:b/>
          <w:szCs w:val="24"/>
          <w:u w:val="single"/>
        </w:rPr>
        <w:t>s</w:t>
      </w:r>
      <w:r w:rsidRPr="002E05D1">
        <w:rPr>
          <w:rFonts w:eastAsia="SimSun"/>
          <w:b/>
          <w:szCs w:val="24"/>
          <w:u w:val="single"/>
        </w:rPr>
        <w:t>ubband</w:t>
      </w:r>
      <w:proofErr w:type="spellEnd"/>
      <w:r w:rsidRPr="002E05D1">
        <w:rPr>
          <w:rFonts w:eastAsia="SimSun"/>
          <w:b/>
          <w:szCs w:val="24"/>
          <w:u w:val="single"/>
        </w:rPr>
        <w:t xml:space="preserve"> </w:t>
      </w:r>
      <w:r w:rsidR="00E26D4C">
        <w:rPr>
          <w:rFonts w:eastAsia="SimSun"/>
          <w:b/>
          <w:szCs w:val="24"/>
          <w:u w:val="single"/>
        </w:rPr>
        <w:t>time</w:t>
      </w:r>
      <w:r>
        <w:rPr>
          <w:rFonts w:eastAsia="SimSun"/>
          <w:b/>
          <w:szCs w:val="24"/>
          <w:u w:val="single"/>
        </w:rPr>
        <w:t xml:space="preserve"> location for SBFD operation</w:t>
      </w:r>
    </w:p>
    <w:p w14:paraId="79F29B2B" w14:textId="77777777" w:rsidR="00377C28" w:rsidRDefault="00377C28" w:rsidP="00377C28">
      <w:pPr>
        <w:rPr>
          <w:rFonts w:eastAsiaTheme="minorEastAsia"/>
        </w:rPr>
      </w:pPr>
      <w:r>
        <w:rPr>
          <w:rFonts w:eastAsiaTheme="minorEastAsia"/>
        </w:rPr>
        <w:t>The followings were agreed in RAN1#110 meeting.</w:t>
      </w:r>
    </w:p>
    <w:tbl>
      <w:tblPr>
        <w:tblStyle w:val="aa"/>
        <w:tblW w:w="9638" w:type="dxa"/>
        <w:tblLook w:val="04A0" w:firstRow="1" w:lastRow="0" w:firstColumn="1" w:lastColumn="0" w:noHBand="0" w:noVBand="1"/>
      </w:tblPr>
      <w:tblGrid>
        <w:gridCol w:w="9638"/>
      </w:tblGrid>
      <w:tr w:rsidR="00377C28" w14:paraId="55DDEA8F" w14:textId="77777777" w:rsidTr="00264E80">
        <w:tc>
          <w:tcPr>
            <w:tcW w:w="9638" w:type="dxa"/>
          </w:tcPr>
          <w:p w14:paraId="6B37CB50" w14:textId="77777777" w:rsidR="00377C28" w:rsidRDefault="00377C28" w:rsidP="00264E80">
            <w:pPr>
              <w:spacing w:after="0"/>
              <w:rPr>
                <w:rFonts w:ascii="Times" w:eastAsia="맑은 고딕" w:hAnsi="Times"/>
                <w:b/>
                <w:szCs w:val="24"/>
                <w:highlight w:val="green"/>
              </w:rPr>
            </w:pPr>
            <w:r>
              <w:rPr>
                <w:rFonts w:ascii="Times" w:eastAsia="맑은 고딕" w:hAnsi="Times"/>
                <w:b/>
                <w:szCs w:val="24"/>
                <w:highlight w:val="green"/>
              </w:rPr>
              <w:t>Agreement</w:t>
            </w:r>
          </w:p>
          <w:p w14:paraId="567F9E4B" w14:textId="77777777" w:rsidR="00377C28" w:rsidRDefault="00377C28" w:rsidP="00264E80">
            <w:pPr>
              <w:spacing w:after="0"/>
              <w:rPr>
                <w:rFonts w:ascii="Times" w:eastAsia="맑은 고딕" w:hAnsi="Times"/>
                <w:szCs w:val="24"/>
              </w:rPr>
            </w:pPr>
            <w:r>
              <w:rPr>
                <w:rFonts w:ascii="Times" w:eastAsia="맑은 고딕" w:hAnsi="Times"/>
                <w:szCs w:val="24"/>
              </w:rPr>
              <w:t xml:space="preserve">For </w:t>
            </w:r>
            <w:r w:rsidRPr="00F462CE">
              <w:rPr>
                <w:rFonts w:ascii="Times" w:eastAsia="맑은 고딕" w:hAnsi="Times"/>
                <w:b/>
                <w:szCs w:val="24"/>
              </w:rPr>
              <w:t xml:space="preserve">indication of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locations for SBFD operation</w:t>
            </w:r>
            <w:r>
              <w:rPr>
                <w:rFonts w:ascii="Times" w:eastAsia="맑은 고딕" w:hAnsi="Times"/>
                <w:szCs w:val="24"/>
              </w:rPr>
              <w:t xml:space="preserve">, study semi-static configuration of </w:t>
            </w:r>
            <w:proofErr w:type="spellStart"/>
            <w:r>
              <w:rPr>
                <w:rFonts w:ascii="Times" w:eastAsia="맑은 고딕" w:hAnsi="Times"/>
                <w:szCs w:val="24"/>
              </w:rPr>
              <w:t>subband</w:t>
            </w:r>
            <w:proofErr w:type="spellEnd"/>
            <w:r>
              <w:rPr>
                <w:rFonts w:ascii="Times" w:eastAsia="맑은 고딕" w:hAnsi="Times"/>
                <w:szCs w:val="24"/>
              </w:rPr>
              <w:t xml:space="preserve"> </w:t>
            </w:r>
            <w:r w:rsidRPr="00F462CE">
              <w:rPr>
                <w:rFonts w:ascii="Times" w:eastAsia="맑은 고딕" w:hAnsi="Times"/>
                <w:b/>
                <w:szCs w:val="24"/>
              </w:rPr>
              <w:t>time and frequency location</w:t>
            </w:r>
            <w:r>
              <w:rPr>
                <w:rFonts w:ascii="Times" w:eastAsia="맑은 고딕" w:hAnsi="Times"/>
                <w:szCs w:val="24"/>
              </w:rPr>
              <w:t xml:space="preserve"> as baseline.</w:t>
            </w:r>
          </w:p>
          <w:p w14:paraId="78E8822D" w14:textId="77777777" w:rsidR="00377C28" w:rsidRDefault="00377C28" w:rsidP="00264E80">
            <w:pPr>
              <w:spacing w:after="0"/>
              <w:rPr>
                <w:rFonts w:ascii="Times" w:eastAsia="바탕" w:hAnsi="Times"/>
                <w:szCs w:val="24"/>
                <w:lang w:eastAsia="ko-KR"/>
              </w:rPr>
            </w:pPr>
          </w:p>
          <w:p w14:paraId="0AD6FDE0" w14:textId="77777777" w:rsidR="00377C28" w:rsidRDefault="00377C28" w:rsidP="00264E80">
            <w:pPr>
              <w:spacing w:after="0"/>
              <w:rPr>
                <w:rFonts w:ascii="Times" w:eastAsia="맑은 고딕" w:hAnsi="Times"/>
                <w:b/>
                <w:szCs w:val="24"/>
                <w:highlight w:val="green"/>
              </w:rPr>
            </w:pPr>
            <w:r>
              <w:rPr>
                <w:rFonts w:ascii="Times" w:eastAsia="맑은 고딕" w:hAnsi="Times"/>
                <w:b/>
                <w:szCs w:val="24"/>
                <w:highlight w:val="green"/>
              </w:rPr>
              <w:t>Agreement</w:t>
            </w:r>
          </w:p>
          <w:p w14:paraId="74D621DC" w14:textId="77777777" w:rsidR="00377C28" w:rsidRDefault="00377C28" w:rsidP="00264E80">
            <w:pPr>
              <w:rPr>
                <w:rFonts w:ascii="Times" w:eastAsiaTheme="minorEastAsia" w:hAnsi="Times"/>
                <w:szCs w:val="24"/>
              </w:rPr>
            </w:pPr>
            <w:r>
              <w:rPr>
                <w:rFonts w:ascii="Times" w:eastAsia="맑은 고딕" w:hAnsi="Times"/>
                <w:szCs w:val="24"/>
              </w:rPr>
              <w:t xml:space="preserve">For </w:t>
            </w:r>
            <w:r w:rsidRPr="00F462CE">
              <w:rPr>
                <w:rFonts w:ascii="Times" w:eastAsia="맑은 고딕" w:hAnsi="Times"/>
                <w:b/>
                <w:szCs w:val="24"/>
              </w:rPr>
              <w:t>semi-static configuration</w:t>
            </w:r>
            <w:r>
              <w:rPr>
                <w:rFonts w:ascii="Times" w:eastAsia="맑은 고딕" w:hAnsi="Times"/>
                <w:szCs w:val="24"/>
              </w:rPr>
              <w:t xml:space="preserve"> of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location</w:t>
            </w:r>
            <w:r>
              <w:rPr>
                <w:rFonts w:ascii="Times" w:eastAsia="맑은 고딕" w:hAnsi="Times"/>
                <w:szCs w:val="24"/>
              </w:rPr>
              <w:t xml:space="preserve">, consider same </w:t>
            </w:r>
            <w:proofErr w:type="spellStart"/>
            <w:r w:rsidRPr="00F462CE">
              <w:rPr>
                <w:rFonts w:ascii="Times" w:eastAsia="맑은 고딕" w:hAnsi="Times"/>
                <w:b/>
                <w:szCs w:val="24"/>
              </w:rPr>
              <w:t>subband</w:t>
            </w:r>
            <w:proofErr w:type="spellEnd"/>
            <w:r w:rsidRPr="00F462CE">
              <w:rPr>
                <w:rFonts w:ascii="Times" w:eastAsia="맑은 고딕" w:hAnsi="Times"/>
                <w:b/>
                <w:szCs w:val="24"/>
              </w:rPr>
              <w:t xml:space="preserve"> frequency resources</w:t>
            </w:r>
            <w:r>
              <w:rPr>
                <w:rFonts w:ascii="Times" w:eastAsia="맑은 고딕" w:hAnsi="Times"/>
                <w:szCs w:val="24"/>
              </w:rPr>
              <w:t xml:space="preserve"> across different SBFD symbols as baseline.</w:t>
            </w:r>
          </w:p>
        </w:tc>
      </w:tr>
    </w:tbl>
    <w:p w14:paraId="3D7C50AF" w14:textId="77777777" w:rsidR="00377C28" w:rsidRDefault="00377C28" w:rsidP="00377C28">
      <w:pPr>
        <w:rPr>
          <w:rFonts w:eastAsia="바탕체"/>
          <w:b/>
          <w:u w:val="single"/>
          <w:lang w:eastAsia="ko-KR"/>
        </w:rPr>
      </w:pPr>
    </w:p>
    <w:p w14:paraId="65301028" w14:textId="77777777" w:rsidR="00377C28" w:rsidRDefault="00377C28" w:rsidP="00377C28">
      <w:pPr>
        <w:rPr>
          <w:rFonts w:eastAsiaTheme="minorEastAsia"/>
        </w:rPr>
      </w:pPr>
      <w:r>
        <w:rPr>
          <w:rFonts w:eastAsiaTheme="minorEastAsia"/>
        </w:rPr>
        <w:t>The followings were agreed in RAN1#110-bis-e meeting.</w:t>
      </w:r>
    </w:p>
    <w:tbl>
      <w:tblPr>
        <w:tblStyle w:val="aa"/>
        <w:tblW w:w="9638" w:type="dxa"/>
        <w:tblLook w:val="04A0" w:firstRow="1" w:lastRow="0" w:firstColumn="1" w:lastColumn="0" w:noHBand="0" w:noVBand="1"/>
      </w:tblPr>
      <w:tblGrid>
        <w:gridCol w:w="9638"/>
      </w:tblGrid>
      <w:tr w:rsidR="00377C28" w14:paraId="7889B5E6" w14:textId="77777777" w:rsidTr="00264E80">
        <w:tc>
          <w:tcPr>
            <w:tcW w:w="9638" w:type="dxa"/>
          </w:tcPr>
          <w:p w14:paraId="7FE8AC6A" w14:textId="77777777" w:rsidR="00377C28" w:rsidRPr="00C30DAF" w:rsidRDefault="00377C28" w:rsidP="00264E80">
            <w:pPr>
              <w:rPr>
                <w:rFonts w:eastAsia="맑은 고딕"/>
                <w:b/>
                <w:highlight w:val="green"/>
              </w:rPr>
            </w:pPr>
            <w:r w:rsidRPr="00C30DAF">
              <w:rPr>
                <w:rFonts w:eastAsia="맑은 고딕"/>
                <w:b/>
                <w:highlight w:val="green"/>
              </w:rPr>
              <w:t>Agreement</w:t>
            </w:r>
          </w:p>
          <w:p w14:paraId="1C2B4F34" w14:textId="77777777" w:rsidR="00377C28" w:rsidRPr="00C30DAF" w:rsidRDefault="00377C28" w:rsidP="00264E80">
            <w:pPr>
              <w:rPr>
                <w:rFonts w:eastAsia="맑은 고딕"/>
              </w:rPr>
            </w:pPr>
            <w:r w:rsidRPr="00C30DAF">
              <w:rPr>
                <w:rFonts w:eastAsia="맑은 고딕"/>
              </w:rPr>
              <w:t xml:space="preserve">For semi-static configuration of </w:t>
            </w:r>
            <w:proofErr w:type="spellStart"/>
            <w:r w:rsidRPr="00F462CE">
              <w:rPr>
                <w:rFonts w:eastAsia="맑은 고딕"/>
                <w:b/>
              </w:rPr>
              <w:t>subband</w:t>
            </w:r>
            <w:proofErr w:type="spellEnd"/>
            <w:r w:rsidRPr="00F462CE">
              <w:rPr>
                <w:rFonts w:eastAsia="맑은 고딕"/>
                <w:b/>
              </w:rPr>
              <w:t xml:space="preserve"> frequency locations</w:t>
            </w:r>
            <w:r w:rsidRPr="00C30DAF">
              <w:rPr>
                <w:rFonts w:eastAsia="맑은 고딕"/>
              </w:rPr>
              <w:t xml:space="preserve"> for SBFD operation, at least explicit </w:t>
            </w:r>
            <w:r w:rsidRPr="00F462CE">
              <w:rPr>
                <w:rFonts w:eastAsia="맑은 고딕"/>
                <w:b/>
              </w:rPr>
              <w:t xml:space="preserve">indication of frequency location of UL </w:t>
            </w:r>
            <w:proofErr w:type="spellStart"/>
            <w:r w:rsidRPr="00F462CE">
              <w:rPr>
                <w:rFonts w:eastAsia="맑은 고딕"/>
                <w:b/>
              </w:rPr>
              <w:t>subband</w:t>
            </w:r>
            <w:proofErr w:type="spellEnd"/>
            <w:r w:rsidRPr="00C30DAF">
              <w:rPr>
                <w:rFonts w:eastAsia="맑은 고딕"/>
              </w:rPr>
              <w:t xml:space="preserve"> is required.</w:t>
            </w:r>
          </w:p>
          <w:p w14:paraId="448A388F" w14:textId="77777777" w:rsidR="00377C28" w:rsidRPr="008D159A" w:rsidRDefault="00377C28" w:rsidP="00264E80">
            <w:pPr>
              <w:pStyle w:val="ac"/>
              <w:numPr>
                <w:ilvl w:val="0"/>
                <w:numId w:val="38"/>
              </w:numPr>
              <w:tabs>
                <w:tab w:val="left" w:pos="720"/>
              </w:tabs>
              <w:overflowPunct/>
              <w:autoSpaceDE/>
              <w:autoSpaceDN/>
              <w:adjustRightInd/>
              <w:spacing w:after="0"/>
              <w:ind w:leftChars="0"/>
              <w:textAlignment w:val="auto"/>
              <w:rPr>
                <w:rFonts w:eastAsia="맑은 고딕"/>
              </w:rPr>
            </w:pPr>
            <w:r w:rsidRPr="00C30DAF">
              <w:rPr>
                <w:rFonts w:eastAsia="맑은 고딕"/>
              </w:rPr>
              <w:t xml:space="preserve">FFS: Whether frequency location of </w:t>
            </w:r>
            <w:r w:rsidRPr="00F462CE">
              <w:rPr>
                <w:rFonts w:eastAsia="맑은 고딕"/>
                <w:b/>
              </w:rPr>
              <w:t xml:space="preserve">other </w:t>
            </w:r>
            <w:proofErr w:type="spellStart"/>
            <w:r w:rsidRPr="00F462CE">
              <w:rPr>
                <w:rFonts w:eastAsia="맑은 고딕"/>
                <w:b/>
              </w:rPr>
              <w:t>subbands</w:t>
            </w:r>
            <w:proofErr w:type="spellEnd"/>
            <w:r w:rsidRPr="00F462CE">
              <w:rPr>
                <w:rFonts w:eastAsia="맑은 고딕"/>
                <w:b/>
              </w:rPr>
              <w:t xml:space="preserve"> types</w:t>
            </w:r>
            <w:r w:rsidRPr="00C30DAF">
              <w:rPr>
                <w:rFonts w:eastAsia="맑은 고딕"/>
              </w:rPr>
              <w:t xml:space="preserve"> is explicitly indicated or implicitly determined.</w:t>
            </w:r>
          </w:p>
          <w:p w14:paraId="05A8A869" w14:textId="77777777" w:rsidR="00377C28" w:rsidRPr="00C30DAF" w:rsidRDefault="00377C28" w:rsidP="00264E80">
            <w:pPr>
              <w:rPr>
                <w:rFonts w:eastAsia="맑은 고딕"/>
                <w:b/>
                <w:highlight w:val="green"/>
              </w:rPr>
            </w:pPr>
            <w:r w:rsidRPr="00C30DAF">
              <w:rPr>
                <w:rFonts w:eastAsia="맑은 고딕"/>
                <w:b/>
                <w:highlight w:val="green"/>
              </w:rPr>
              <w:t>Agreement</w:t>
            </w:r>
          </w:p>
          <w:p w14:paraId="32516B2F" w14:textId="77777777" w:rsidR="00377C28" w:rsidRPr="008D159A" w:rsidRDefault="00377C28" w:rsidP="00264E80">
            <w:pPr>
              <w:rPr>
                <w:rFonts w:eastAsiaTheme="minorEastAsia"/>
                <w:lang w:val="en-US" w:eastAsia="ko-KR"/>
              </w:rPr>
            </w:pPr>
            <w:r w:rsidRPr="00BD5278">
              <w:rPr>
                <w:lang w:val="en-US" w:eastAsia="ko-KR"/>
              </w:rPr>
              <w:t xml:space="preserve">For semi-static configuration of </w:t>
            </w:r>
            <w:proofErr w:type="spellStart"/>
            <w:r w:rsidRPr="00F462CE">
              <w:rPr>
                <w:b/>
                <w:lang w:val="en-US" w:eastAsia="ko-KR"/>
              </w:rPr>
              <w:t>subband</w:t>
            </w:r>
            <w:proofErr w:type="spellEnd"/>
            <w:r w:rsidRPr="00F462CE">
              <w:rPr>
                <w:b/>
                <w:lang w:val="en-US" w:eastAsia="ko-KR"/>
              </w:rPr>
              <w:t xml:space="preserve"> time locations</w:t>
            </w:r>
            <w:r w:rsidRPr="00BD5278">
              <w:rPr>
                <w:lang w:val="en-US" w:eastAsia="ko-KR"/>
              </w:rPr>
              <w:t xml:space="preserve"> for SBFD operation, it is agreed that explicit configuration of SBFD </w:t>
            </w:r>
            <w:proofErr w:type="spellStart"/>
            <w:r w:rsidRPr="00BD5278">
              <w:rPr>
                <w:lang w:val="en-US" w:eastAsia="ko-KR"/>
              </w:rPr>
              <w:t>subband</w:t>
            </w:r>
            <w:proofErr w:type="spellEnd"/>
            <w:r w:rsidRPr="00BD5278">
              <w:rPr>
                <w:lang w:val="en-US" w:eastAsia="ko-KR"/>
              </w:rPr>
              <w:t xml:space="preserve"> time locations </w:t>
            </w:r>
            <w:r w:rsidRPr="00F462CE">
              <w:rPr>
                <w:b/>
                <w:lang w:val="en-US" w:eastAsia="ko-KR"/>
              </w:rPr>
              <w:t>within a period</w:t>
            </w:r>
            <w:r w:rsidRPr="00BD5278">
              <w:rPr>
                <w:lang w:val="en-US" w:eastAsia="ko-KR"/>
              </w:rPr>
              <w:t xml:space="preserve"> is the baseline.</w:t>
            </w:r>
          </w:p>
        </w:tc>
      </w:tr>
    </w:tbl>
    <w:p w14:paraId="561431DD" w14:textId="77777777" w:rsidR="00377C28" w:rsidRDefault="00377C28" w:rsidP="00377C28">
      <w:pPr>
        <w:rPr>
          <w:rFonts w:eastAsia="바탕체"/>
          <w:lang w:eastAsia="ko-KR"/>
        </w:rPr>
      </w:pPr>
    </w:p>
    <w:p w14:paraId="5FC9C81F" w14:textId="77777777" w:rsidR="00377C28" w:rsidRPr="00ED5609" w:rsidRDefault="00377C28" w:rsidP="00377C28">
      <w:pPr>
        <w:rPr>
          <w:lang w:val="en-US" w:eastAsia="ko-KR"/>
        </w:rPr>
      </w:pPr>
      <w:r>
        <w:rPr>
          <w:lang w:val="en-US" w:eastAsia="ko-KR"/>
        </w:rPr>
        <w:t>F</w:t>
      </w:r>
      <w:r w:rsidRPr="00ED5609">
        <w:rPr>
          <w:lang w:val="en-US" w:eastAsia="ko-KR"/>
        </w:rPr>
        <w:t xml:space="preserve">or </w:t>
      </w:r>
      <w:r>
        <w:rPr>
          <w:lang w:val="en-US" w:eastAsia="ko-KR"/>
        </w:rPr>
        <w:t xml:space="preserve">semi-static configuration of </w:t>
      </w:r>
      <w:proofErr w:type="spellStart"/>
      <w:r>
        <w:rPr>
          <w:lang w:val="en-US" w:eastAsia="ko-KR"/>
        </w:rPr>
        <w:t>subband</w:t>
      </w:r>
      <w:proofErr w:type="spellEnd"/>
      <w:r>
        <w:rPr>
          <w:lang w:val="en-US" w:eastAsia="ko-KR"/>
        </w:rPr>
        <w:t xml:space="preserve"> time locations for SBFD operation, </w:t>
      </w:r>
      <w:r w:rsidRPr="00ED5609">
        <w:rPr>
          <w:lang w:val="en-US" w:eastAsia="ko-KR"/>
        </w:rPr>
        <w:t xml:space="preserve">following options can be studied </w:t>
      </w:r>
    </w:p>
    <w:p w14:paraId="5B0F291F" w14:textId="77777777" w:rsidR="00377C28" w:rsidRPr="00ED5609" w:rsidRDefault="00377C28" w:rsidP="00377C28">
      <w:pPr>
        <w:pStyle w:val="ac"/>
        <w:numPr>
          <w:ilvl w:val="0"/>
          <w:numId w:val="37"/>
        </w:numPr>
        <w:ind w:leftChars="0"/>
        <w:rPr>
          <w:lang w:val="en-US" w:eastAsia="ko-KR"/>
        </w:rPr>
      </w:pPr>
      <w:r w:rsidRPr="00ED5609">
        <w:rPr>
          <w:lang w:val="en-US" w:eastAsia="ko-KR"/>
        </w:rPr>
        <w:t xml:space="preserve">Option 1: Indicate each slot within a </w:t>
      </w:r>
      <w:r>
        <w:rPr>
          <w:lang w:val="en-US" w:eastAsia="ko-KR"/>
        </w:rPr>
        <w:t>period</w:t>
      </w:r>
      <w:r w:rsidRPr="00ED5609">
        <w:rPr>
          <w:lang w:val="en-US" w:eastAsia="ko-KR"/>
        </w:rPr>
        <w:t xml:space="preserve"> where SB-FD operation is allowed </w:t>
      </w:r>
    </w:p>
    <w:p w14:paraId="6FA97E9F" w14:textId="77777777" w:rsidR="00377C28" w:rsidRPr="00ED5609" w:rsidRDefault="00377C28" w:rsidP="00377C28">
      <w:pPr>
        <w:pStyle w:val="ac"/>
        <w:numPr>
          <w:ilvl w:val="0"/>
          <w:numId w:val="37"/>
        </w:numPr>
        <w:ind w:leftChars="0"/>
        <w:rPr>
          <w:lang w:val="en-US" w:eastAsia="ko-KR"/>
        </w:rPr>
      </w:pPr>
      <w:r w:rsidRPr="00ED5609">
        <w:rPr>
          <w:lang w:val="en-US" w:eastAsia="ko-KR"/>
        </w:rPr>
        <w:t xml:space="preserve">Option 2: Indicate start time resource and number of contiguous time resource within a </w:t>
      </w:r>
      <w:r>
        <w:rPr>
          <w:lang w:val="en-US" w:eastAsia="ko-KR"/>
        </w:rPr>
        <w:t>period</w:t>
      </w:r>
      <w:r w:rsidRPr="00ED5609">
        <w:rPr>
          <w:lang w:val="en-US" w:eastAsia="ko-KR"/>
        </w:rPr>
        <w:t xml:space="preserve"> where SB-FD operation is allowed.  </w:t>
      </w:r>
    </w:p>
    <w:p w14:paraId="546B9D56" w14:textId="77777777" w:rsidR="00377C28" w:rsidRPr="00ED5609" w:rsidRDefault="00377C28" w:rsidP="00377C28">
      <w:pPr>
        <w:rPr>
          <w:lang w:val="en-US" w:eastAsia="ko-KR"/>
        </w:rPr>
      </w:pPr>
    </w:p>
    <w:p w14:paraId="3F7FC495" w14:textId="47E5876B" w:rsidR="00377C28" w:rsidRPr="00214BCC" w:rsidRDefault="00377C28" w:rsidP="00377C28">
      <w:pPr>
        <w:rPr>
          <w:b/>
          <w:i/>
          <w:lang w:val="en-US" w:eastAsia="ko-KR"/>
        </w:rPr>
      </w:pPr>
      <w:r w:rsidRPr="00214BCC">
        <w:rPr>
          <w:rFonts w:eastAsia="바탕체" w:hint="eastAsia"/>
          <w:b/>
          <w:i/>
          <w:lang w:val="en-US" w:eastAsia="ko-KR"/>
        </w:rPr>
        <w:t xml:space="preserve">Proposal </w:t>
      </w:r>
      <w:r>
        <w:rPr>
          <w:rFonts w:eastAsia="바탕체"/>
          <w:b/>
          <w:i/>
          <w:lang w:val="en-US" w:eastAsia="ko-KR"/>
        </w:rPr>
        <w:t>1</w:t>
      </w:r>
      <w:r w:rsidR="00913444">
        <w:rPr>
          <w:rFonts w:eastAsia="바탕체"/>
          <w:b/>
          <w:i/>
          <w:lang w:val="en-US" w:eastAsia="ko-KR"/>
        </w:rPr>
        <w:t>5</w:t>
      </w:r>
      <w:r w:rsidRPr="00214BCC">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w:t>
      </w:r>
      <w:proofErr w:type="spellStart"/>
      <w:r w:rsidRPr="00214BCC">
        <w:rPr>
          <w:b/>
          <w:i/>
          <w:lang w:val="en-US" w:eastAsia="ko-KR"/>
        </w:rPr>
        <w:t>subband</w:t>
      </w:r>
      <w:proofErr w:type="spellEnd"/>
      <w:r w:rsidRPr="00214BCC">
        <w:rPr>
          <w:b/>
          <w:i/>
          <w:lang w:val="en-US" w:eastAsia="ko-KR"/>
        </w:rPr>
        <w:t xml:space="preserve"> time locations for SBFD operation, following options can be studied </w:t>
      </w:r>
    </w:p>
    <w:p w14:paraId="23A567E4" w14:textId="77777777" w:rsidR="00377C28" w:rsidRPr="00214BCC" w:rsidRDefault="00377C28" w:rsidP="00913444">
      <w:pPr>
        <w:pStyle w:val="ac"/>
        <w:numPr>
          <w:ilvl w:val="0"/>
          <w:numId w:val="37"/>
        </w:numPr>
        <w:ind w:leftChars="0" w:left="403" w:hanging="403"/>
        <w:rPr>
          <w:b/>
          <w:i/>
          <w:lang w:val="en-US" w:eastAsia="ko-KR"/>
        </w:rPr>
      </w:pPr>
      <w:r w:rsidRPr="00214BCC">
        <w:rPr>
          <w:b/>
          <w:i/>
          <w:lang w:val="en-US" w:eastAsia="ko-KR"/>
        </w:rPr>
        <w:t xml:space="preserve">Option 1: Indicate each slot within a period where SB-FD operation is allowed </w:t>
      </w:r>
    </w:p>
    <w:p w14:paraId="1B8F4E8D" w14:textId="77777777" w:rsidR="00377C28" w:rsidRPr="00214BCC" w:rsidRDefault="00377C28" w:rsidP="00913444">
      <w:pPr>
        <w:pStyle w:val="ac"/>
        <w:numPr>
          <w:ilvl w:val="0"/>
          <w:numId w:val="37"/>
        </w:numPr>
        <w:ind w:leftChars="0" w:left="403" w:hanging="403"/>
        <w:rPr>
          <w:b/>
          <w:i/>
          <w:lang w:val="en-US" w:eastAsia="ko-KR"/>
        </w:rPr>
      </w:pPr>
      <w:r w:rsidRPr="00214BCC">
        <w:rPr>
          <w:b/>
          <w:i/>
          <w:lang w:val="en-US" w:eastAsia="ko-KR"/>
        </w:rPr>
        <w:t>Option 2: Indicate start time resource and number of contiguous time resource within a period where SB-FD operation is allowed.</w:t>
      </w:r>
    </w:p>
    <w:p w14:paraId="63C53DF4" w14:textId="77777777" w:rsidR="00377C28" w:rsidRDefault="00377C28" w:rsidP="00377C28">
      <w:pPr>
        <w:rPr>
          <w:rFonts w:eastAsia="바탕체"/>
          <w:lang w:eastAsia="ko-KR"/>
        </w:rPr>
      </w:pPr>
    </w:p>
    <w:p w14:paraId="69D2D52B" w14:textId="77777777" w:rsidR="00377C28" w:rsidRPr="00377C28" w:rsidRDefault="00377C28" w:rsidP="0037638A">
      <w:pPr>
        <w:rPr>
          <w:rFonts w:eastAsiaTheme="minorEastAsia" w:hint="eastAsia"/>
          <w:szCs w:val="24"/>
          <w:lang w:eastAsia="ko-KR"/>
        </w:rPr>
      </w:pPr>
    </w:p>
    <w:p w14:paraId="4BE90011" w14:textId="77777777" w:rsidR="00377C28" w:rsidRPr="00377C28" w:rsidRDefault="00377C28" w:rsidP="00377C28">
      <w:pPr>
        <w:rPr>
          <w:lang w:val="en-US" w:eastAsia="ko-KR"/>
        </w:rPr>
      </w:pPr>
      <w:r w:rsidRPr="00377C28">
        <w:rPr>
          <w:rFonts w:hint="eastAsia"/>
          <w:lang w:val="en-US" w:eastAsia="ko-KR"/>
        </w:rPr>
        <w:t xml:space="preserve">In NR system, </w:t>
      </w:r>
      <w:r w:rsidRPr="00377C28">
        <w:rPr>
          <w:lang w:val="en-US" w:eastAsia="ko-KR"/>
        </w:rPr>
        <w:t xml:space="preserve">DL/UL </w:t>
      </w:r>
      <w:r w:rsidRPr="00377C28">
        <w:rPr>
          <w:rFonts w:hint="eastAsia"/>
          <w:lang w:val="en-US" w:eastAsia="ko-KR"/>
        </w:rPr>
        <w:t>collision handling rule</w:t>
      </w:r>
      <w:r w:rsidRPr="00377C28">
        <w:rPr>
          <w:lang w:val="en-US" w:eastAsia="ko-KR"/>
        </w:rPr>
        <w:t xml:space="preserve"> is defined. For example, UE does not transmit UL channel/signal if transmission would be overlapped with any symbol of set of symbols for SS/PBCH block. </w:t>
      </w:r>
    </w:p>
    <w:p w14:paraId="44B46E08" w14:textId="77777777" w:rsidR="00377C28" w:rsidRPr="00377C28" w:rsidRDefault="00377C28" w:rsidP="00377C28">
      <w:pPr>
        <w:rPr>
          <w:lang w:val="en-US" w:eastAsia="ko-KR"/>
        </w:rPr>
      </w:pPr>
      <w:r w:rsidRPr="00377C28">
        <w:rPr>
          <w:lang w:val="en-US" w:eastAsia="ko-KR"/>
        </w:rPr>
        <w:t xml:space="preserve">When SB-FD operation is adopted, set of symbols for SS/PBCH block can be involved within time resource for SB-FD operation, and symbols indicated for UL channel/signal transmission can be overlapped with any symbol of set of symbols for SS/PBCH block. </w:t>
      </w:r>
    </w:p>
    <w:p w14:paraId="58EE0B49" w14:textId="77777777" w:rsidR="00377C28" w:rsidRPr="00377C28" w:rsidRDefault="00377C28" w:rsidP="00377C28">
      <w:pPr>
        <w:rPr>
          <w:lang w:val="en-US" w:eastAsia="ko-KR"/>
        </w:rPr>
      </w:pPr>
      <w:r w:rsidRPr="00377C28">
        <w:rPr>
          <w:lang w:val="en-US" w:eastAsia="ko-KR"/>
        </w:rPr>
        <w:t xml:space="preserve">In this case, UE may not transmit UL channel/signal if current DL/UL collusion handling rule is applied. That is, UL </w:t>
      </w:r>
      <w:proofErr w:type="spellStart"/>
      <w:r w:rsidRPr="00377C28">
        <w:rPr>
          <w:lang w:val="en-US" w:eastAsia="ko-KR"/>
        </w:rPr>
        <w:t>subbands</w:t>
      </w:r>
      <w:proofErr w:type="spellEnd"/>
      <w:r w:rsidRPr="00377C28">
        <w:rPr>
          <w:lang w:val="en-US" w:eastAsia="ko-KR"/>
        </w:rPr>
        <w:t xml:space="preserve"> within SB-FD symbol cannot be used when symbols for SS/PBCH block are located at the SB-FD symbols. Even if the symbols are configured as SB-FD symbols, converting to the DL only symbol </w:t>
      </w:r>
      <w:r w:rsidRPr="00377C28">
        <w:rPr>
          <w:lang w:val="en-US" w:eastAsia="ko-KR"/>
        </w:rPr>
        <w:lastRenderedPageBreak/>
        <w:t xml:space="preserve">seems better operation in the symbols where UE may receive SS/PBCH block for the purpose of measurement or time/frequency tracking. </w:t>
      </w:r>
    </w:p>
    <w:p w14:paraId="3F33DC51" w14:textId="77777777" w:rsidR="00377C28" w:rsidRPr="00377C28" w:rsidRDefault="00377C28" w:rsidP="00377C28">
      <w:pPr>
        <w:rPr>
          <w:lang w:val="en-US" w:eastAsia="ko-KR"/>
        </w:rPr>
      </w:pPr>
      <w:r w:rsidRPr="00377C28">
        <w:rPr>
          <w:lang w:val="en-US" w:eastAsia="ko-KR"/>
        </w:rPr>
        <w:t xml:space="preserve">The other way is that currently defined UL/DL collision handling rule is modified. For example, if DL/UL collision rule is modified for allowing UL transmission at the SB-FD symbols, UE may not receive symbols for SS/PBCH block and UE may not operate L3 measurement, time/frequency tracking, </w:t>
      </w:r>
      <w:proofErr w:type="gramStart"/>
      <w:r w:rsidRPr="00377C28">
        <w:rPr>
          <w:lang w:val="en-US" w:eastAsia="ko-KR"/>
        </w:rPr>
        <w:t>Rx</w:t>
      </w:r>
      <w:proofErr w:type="gramEnd"/>
      <w:r w:rsidRPr="00377C28">
        <w:rPr>
          <w:lang w:val="en-US" w:eastAsia="ko-KR"/>
        </w:rPr>
        <w:t xml:space="preserve"> beam selection by using SS/PBCH block. That, DL/UL collision rule can be modified considering on efficient DL/UL operation in the SB-FD symbols.</w:t>
      </w:r>
    </w:p>
    <w:p w14:paraId="4397DF60" w14:textId="77777777" w:rsidR="00377C28" w:rsidRPr="00377C28" w:rsidRDefault="00377C28" w:rsidP="00377C28">
      <w:pPr>
        <w:rPr>
          <w:lang w:val="en-US" w:eastAsia="ko-KR"/>
        </w:rPr>
      </w:pPr>
    </w:p>
    <w:p w14:paraId="34613872" w14:textId="213950B7" w:rsidR="00377C28" w:rsidRPr="00377C28" w:rsidRDefault="00377C28" w:rsidP="00377C28">
      <w:pPr>
        <w:rPr>
          <w:b/>
          <w:i/>
          <w:lang w:val="en-US" w:eastAsia="ko-KR"/>
        </w:rPr>
      </w:pPr>
      <w:r w:rsidRPr="00377C28">
        <w:rPr>
          <w:b/>
          <w:i/>
          <w:lang w:val="en-US" w:eastAsia="ko-KR"/>
        </w:rPr>
        <w:t>Proposal 1</w:t>
      </w:r>
      <w:r w:rsidR="00F85AE3">
        <w:rPr>
          <w:b/>
          <w:i/>
          <w:lang w:val="en-US" w:eastAsia="ko-KR"/>
        </w:rPr>
        <w:t>6</w:t>
      </w:r>
      <w:r w:rsidRPr="00377C28">
        <w:rPr>
          <w:b/>
          <w:i/>
          <w:lang w:val="en-US" w:eastAsia="ko-KR"/>
        </w:rPr>
        <w:t xml:space="preserve">: For supporting SB-FD operation, two alternatives can be studied. </w:t>
      </w:r>
    </w:p>
    <w:p w14:paraId="10BF4DB3" w14:textId="77777777" w:rsidR="00377C28" w:rsidRPr="00377C28" w:rsidRDefault="00377C28" w:rsidP="00377C28">
      <w:pPr>
        <w:pStyle w:val="ac"/>
        <w:numPr>
          <w:ilvl w:val="0"/>
          <w:numId w:val="63"/>
        </w:numPr>
        <w:ind w:leftChars="0"/>
        <w:rPr>
          <w:b/>
          <w:i/>
          <w:lang w:val="en-US" w:eastAsia="ko-KR"/>
        </w:rPr>
      </w:pPr>
      <w:r w:rsidRPr="00377C28">
        <w:rPr>
          <w:b/>
          <w:i/>
          <w:lang w:val="en-US" w:eastAsia="ko-KR"/>
        </w:rPr>
        <w:t xml:space="preserve">Alt.1: Converting to DL only or UL only operation is allowed in the </w:t>
      </w:r>
      <w:r w:rsidRPr="00377C28">
        <w:rPr>
          <w:rFonts w:hint="eastAsia"/>
          <w:b/>
          <w:i/>
          <w:lang w:val="en-US" w:eastAsia="ko-KR"/>
        </w:rPr>
        <w:t>SB-FD symbol</w:t>
      </w:r>
      <w:r w:rsidRPr="00377C28">
        <w:rPr>
          <w:b/>
          <w:i/>
          <w:lang w:val="en-US" w:eastAsia="ko-KR"/>
        </w:rPr>
        <w:t xml:space="preserve"> for the special purpose (e.g., L3 measurement, CORESET 0 monitoring, SS/PBCH reception, etc.)</w:t>
      </w:r>
    </w:p>
    <w:p w14:paraId="16148F2A" w14:textId="77777777" w:rsidR="00377C28" w:rsidRPr="00377C28" w:rsidRDefault="00377C28" w:rsidP="00377C28">
      <w:pPr>
        <w:pStyle w:val="ac"/>
        <w:numPr>
          <w:ilvl w:val="0"/>
          <w:numId w:val="63"/>
        </w:numPr>
        <w:ind w:leftChars="0"/>
        <w:rPr>
          <w:b/>
          <w:i/>
          <w:lang w:val="en-US" w:eastAsia="ko-KR"/>
        </w:rPr>
      </w:pPr>
      <w:r w:rsidRPr="00377C28">
        <w:rPr>
          <w:rFonts w:hint="eastAsia"/>
          <w:b/>
          <w:i/>
          <w:lang w:val="en-US" w:eastAsia="ko-KR"/>
        </w:rPr>
        <w:t>Alt.</w:t>
      </w:r>
      <w:r w:rsidRPr="00377C28">
        <w:rPr>
          <w:b/>
          <w:i/>
          <w:lang w:val="en-US" w:eastAsia="ko-KR"/>
        </w:rPr>
        <w:t>2</w:t>
      </w:r>
      <w:r w:rsidRPr="00377C28">
        <w:rPr>
          <w:rFonts w:hint="eastAsia"/>
          <w:b/>
          <w:i/>
          <w:lang w:val="en-US" w:eastAsia="ko-KR"/>
        </w:rPr>
        <w:t xml:space="preserve">: </w:t>
      </w:r>
      <w:r w:rsidRPr="00377C28">
        <w:rPr>
          <w:b/>
          <w:i/>
          <w:lang w:val="en-US" w:eastAsia="ko-KR"/>
        </w:rPr>
        <w:t>Current UL/DL collision handling rule is modified for the special purpose (e.g., L3 measurement, CORESET 0 monitoring, SS/PBCH reception, etc.)</w:t>
      </w:r>
    </w:p>
    <w:p w14:paraId="7F998B6B" w14:textId="77777777" w:rsidR="00377C28" w:rsidRDefault="00377C28" w:rsidP="00E12F64">
      <w:pPr>
        <w:rPr>
          <w:lang w:eastAsia="ko-KR"/>
        </w:rPr>
      </w:pPr>
    </w:p>
    <w:p w14:paraId="097A5159" w14:textId="77777777" w:rsidR="001D2B80" w:rsidRDefault="001D2B80" w:rsidP="00E12F64">
      <w:pPr>
        <w:rPr>
          <w:rFonts w:hint="eastAsia"/>
          <w:lang w:eastAsia="ko-KR"/>
        </w:rPr>
      </w:pPr>
    </w:p>
    <w:p w14:paraId="1545313F" w14:textId="3B7B6FBC" w:rsidR="001D2B80" w:rsidRPr="001D2B80" w:rsidRDefault="001D2B80" w:rsidP="00E12F64">
      <w:pPr>
        <w:rPr>
          <w:b/>
          <w:u w:val="single"/>
          <w:lang w:eastAsia="ko-KR"/>
        </w:rPr>
      </w:pPr>
      <w:r w:rsidRPr="001D2B80">
        <w:rPr>
          <w:rFonts w:cs="Arial"/>
          <w:b/>
          <w:szCs w:val="28"/>
          <w:u w:val="single"/>
        </w:rPr>
        <w:t>SBFD operation for UE in RRC_IDLE/Inactive states</w:t>
      </w:r>
    </w:p>
    <w:p w14:paraId="54B53211" w14:textId="77777777" w:rsidR="001D2B80" w:rsidRDefault="001D2B80" w:rsidP="001D2B80">
      <w:pPr>
        <w:rPr>
          <w:lang w:val="en-US" w:eastAsia="ko-KR"/>
        </w:rPr>
      </w:pPr>
      <w:r w:rsidRPr="001D2B80">
        <w:rPr>
          <w:lang w:val="en-US" w:eastAsia="ko-KR"/>
        </w:rPr>
        <w:t xml:space="preserve">In the previous meeting, the agreement was made at least for UE in RRC_CONNECTED state. In addition, SBFD for UE in IDLE/Inactive state should be studied. One of main motivation of introducing SB-FD is UL coverage enhancement. In Rel-17 CE WI, msg3 PUSCH repetition was introduced. Also, in Rel-18 CE WI, normative work for RACH repetition is started. For supporting RACH procedure, SB-FD can be utilized for the UE in IDLE/Inactive state. </w:t>
      </w:r>
    </w:p>
    <w:p w14:paraId="600CBC32" w14:textId="77777777" w:rsidR="001D2B80" w:rsidRPr="001D2B80" w:rsidRDefault="001D2B80" w:rsidP="001D2B80">
      <w:pPr>
        <w:rPr>
          <w:lang w:val="en-US" w:eastAsia="ko-KR"/>
        </w:rPr>
      </w:pPr>
    </w:p>
    <w:p w14:paraId="464E9183" w14:textId="0725381D" w:rsidR="001D2B80" w:rsidRPr="00ED5609" w:rsidRDefault="001D2B80" w:rsidP="001D2B80">
      <w:pPr>
        <w:rPr>
          <w:b/>
          <w:i/>
          <w:lang w:val="en-US" w:eastAsia="ko-KR"/>
        </w:rPr>
      </w:pPr>
      <w:r w:rsidRPr="001D2B80">
        <w:rPr>
          <w:rFonts w:eastAsia="바탕체" w:hint="eastAsia"/>
          <w:b/>
          <w:i/>
          <w:lang w:val="en-US" w:eastAsia="ko-KR"/>
        </w:rPr>
        <w:t xml:space="preserve">Proposal </w:t>
      </w:r>
      <w:r w:rsidRPr="001D2B80">
        <w:rPr>
          <w:rFonts w:eastAsia="바탕체"/>
          <w:b/>
          <w:i/>
          <w:lang w:val="en-US" w:eastAsia="ko-KR"/>
        </w:rPr>
        <w:t>1</w:t>
      </w:r>
      <w:r w:rsidR="00F85AE3">
        <w:rPr>
          <w:rFonts w:eastAsia="바탕체"/>
          <w:b/>
          <w:i/>
          <w:lang w:val="en-US" w:eastAsia="ko-KR"/>
        </w:rPr>
        <w:t>7</w:t>
      </w:r>
      <w:r w:rsidRPr="001D2B80">
        <w:rPr>
          <w:rFonts w:eastAsia="바탕체" w:hint="eastAsia"/>
          <w:b/>
          <w:i/>
          <w:lang w:val="en-US" w:eastAsia="ko-KR"/>
        </w:rPr>
        <w:t>:</w:t>
      </w:r>
      <w:r w:rsidRPr="001D2B80">
        <w:rPr>
          <w:rFonts w:eastAsia="바탕체"/>
          <w:b/>
          <w:i/>
          <w:lang w:val="en-US" w:eastAsia="ko-KR"/>
        </w:rPr>
        <w:t xml:space="preserve"> Study SBFD operation for UE in IDLE/Inactive state.</w:t>
      </w:r>
    </w:p>
    <w:p w14:paraId="1A7EF3FD" w14:textId="77777777" w:rsidR="001D2B80" w:rsidRPr="001D2B80" w:rsidRDefault="001D2B80" w:rsidP="00E12F64">
      <w:pPr>
        <w:rPr>
          <w:rFonts w:hint="eastAsia"/>
          <w:lang w:val="en-US" w:eastAsia="ko-KR"/>
        </w:rPr>
      </w:pPr>
    </w:p>
    <w:p w14:paraId="31AF1E68" w14:textId="77777777" w:rsidR="00916F75" w:rsidRDefault="00916F75" w:rsidP="00E12F64">
      <w:pPr>
        <w:rPr>
          <w:lang w:eastAsia="ko-KR"/>
        </w:rPr>
      </w:pPr>
    </w:p>
    <w:p w14:paraId="237C7E66" w14:textId="77777777" w:rsidR="00916F75" w:rsidRPr="001C339C" w:rsidRDefault="00916F75" w:rsidP="00916F75">
      <w:pPr>
        <w:rPr>
          <w:b/>
          <w:u w:val="single"/>
          <w:lang w:eastAsia="ko-KR"/>
        </w:rPr>
      </w:pPr>
      <w:r w:rsidRPr="001C339C">
        <w:rPr>
          <w:rFonts w:hint="eastAsia"/>
          <w:b/>
          <w:u w:val="single"/>
          <w:lang w:eastAsia="ko-KR"/>
        </w:rPr>
        <w:t>SBFD symbol and Non-SBFD symbol</w:t>
      </w:r>
    </w:p>
    <w:p w14:paraId="262E3793" w14:textId="77777777" w:rsidR="00916F75" w:rsidRPr="00916F75" w:rsidRDefault="00916F75" w:rsidP="00E12F64">
      <w:pPr>
        <w:rPr>
          <w:rFonts w:hint="eastAsia"/>
          <w:lang w:eastAsia="ko-KR"/>
        </w:rPr>
      </w:pPr>
    </w:p>
    <w:tbl>
      <w:tblPr>
        <w:tblStyle w:val="aa"/>
        <w:tblW w:w="0" w:type="auto"/>
        <w:tblLook w:val="04A0" w:firstRow="1" w:lastRow="0" w:firstColumn="1" w:lastColumn="0" w:noHBand="0" w:noVBand="1"/>
      </w:tblPr>
      <w:tblGrid>
        <w:gridCol w:w="9629"/>
      </w:tblGrid>
      <w:tr w:rsidR="00BC6715" w14:paraId="60A63DD7" w14:textId="77777777" w:rsidTr="00BC6715">
        <w:tc>
          <w:tcPr>
            <w:tcW w:w="9629" w:type="dxa"/>
          </w:tcPr>
          <w:p w14:paraId="649F3F37" w14:textId="5FB48A9A" w:rsidR="00BC6715" w:rsidRPr="00916F75" w:rsidRDefault="00BC6715" w:rsidP="00BC6715">
            <w:pPr>
              <w:rPr>
                <w:b/>
                <w:bCs/>
                <w:highlight w:val="green"/>
                <w:lang w:eastAsia="ko-KR"/>
              </w:rPr>
            </w:pPr>
            <w:r w:rsidRPr="00916F75">
              <w:rPr>
                <w:b/>
                <w:bCs/>
                <w:highlight w:val="green"/>
              </w:rPr>
              <w:t>Agreement</w:t>
            </w:r>
            <w:r w:rsidRPr="00916F75">
              <w:rPr>
                <w:b/>
                <w:bCs/>
              </w:rPr>
              <w:t xml:space="preserve"> (RAN1#111)</w:t>
            </w:r>
          </w:p>
          <w:p w14:paraId="4C490037" w14:textId="77777777" w:rsidR="00BC6715" w:rsidRPr="00BC6715" w:rsidRDefault="00BC6715" w:rsidP="00BC6715">
            <w:pPr>
              <w:rPr>
                <w:sz w:val="18"/>
              </w:rPr>
            </w:pPr>
            <w:r w:rsidRPr="00BC6715">
              <w:rPr>
                <w:sz w:val="18"/>
              </w:rPr>
              <w:t>Study impact and potential enhancements for UL transmissions and DL receptions across SBFD symbols and non-SBFD symbols, including at least the following:</w:t>
            </w:r>
          </w:p>
          <w:p w14:paraId="279A12A7" w14:textId="77777777" w:rsidR="00BC6715" w:rsidRPr="00BC6715" w:rsidRDefault="00BC6715" w:rsidP="00BC6715">
            <w:pPr>
              <w:pStyle w:val="ac"/>
              <w:numPr>
                <w:ilvl w:val="0"/>
                <w:numId w:val="53"/>
              </w:numPr>
              <w:suppressAutoHyphens/>
              <w:overflowPunct/>
              <w:autoSpaceDE/>
              <w:autoSpaceDN/>
              <w:adjustRightInd/>
              <w:spacing w:after="0"/>
              <w:ind w:leftChars="0"/>
              <w:jc w:val="left"/>
              <w:textAlignment w:val="auto"/>
              <w:rPr>
                <w:sz w:val="18"/>
              </w:rPr>
            </w:pPr>
            <w:r w:rsidRPr="00BC6715">
              <w:rPr>
                <w:sz w:val="18"/>
              </w:rPr>
              <w:t>PDCCH, scheduled/configured PUCCH/PUSCH/PDSCH, without repetition in SBFD symbols and non-SBFD symbols</w:t>
            </w:r>
          </w:p>
          <w:p w14:paraId="5CCA4DE2" w14:textId="77777777" w:rsidR="00BC6715" w:rsidRPr="00BC6715" w:rsidRDefault="00BC6715" w:rsidP="00BC6715">
            <w:pPr>
              <w:pStyle w:val="ac"/>
              <w:numPr>
                <w:ilvl w:val="0"/>
                <w:numId w:val="53"/>
              </w:numPr>
              <w:suppressAutoHyphens/>
              <w:overflowPunct/>
              <w:autoSpaceDE/>
              <w:autoSpaceDN/>
              <w:adjustRightInd/>
              <w:spacing w:after="0"/>
              <w:ind w:leftChars="0"/>
              <w:jc w:val="left"/>
              <w:textAlignment w:val="auto"/>
              <w:rPr>
                <w:sz w:val="18"/>
              </w:rPr>
            </w:pPr>
            <w:r w:rsidRPr="00BC6715">
              <w:rPr>
                <w:sz w:val="18"/>
              </w:rPr>
              <w:t>Scheduled/configured SRS/CSI-RS in SBFD symbols and non-SBFD symbols</w:t>
            </w:r>
          </w:p>
          <w:p w14:paraId="581AC04D" w14:textId="77777777" w:rsidR="00BC6715" w:rsidRPr="00BC6715" w:rsidRDefault="00BC6715" w:rsidP="00BC6715">
            <w:pPr>
              <w:pStyle w:val="ac"/>
              <w:numPr>
                <w:ilvl w:val="0"/>
                <w:numId w:val="53"/>
              </w:numPr>
              <w:suppressAutoHyphens/>
              <w:overflowPunct/>
              <w:autoSpaceDE/>
              <w:autoSpaceDN/>
              <w:adjustRightInd/>
              <w:spacing w:after="0"/>
              <w:ind w:leftChars="0"/>
              <w:jc w:val="left"/>
              <w:textAlignment w:val="auto"/>
              <w:rPr>
                <w:sz w:val="18"/>
              </w:rPr>
            </w:pPr>
            <w:r w:rsidRPr="00BC6715">
              <w:rPr>
                <w:sz w:val="18"/>
              </w:rPr>
              <w:t xml:space="preserve">Scheduled/configured </w:t>
            </w:r>
            <w:proofErr w:type="spellStart"/>
            <w:r w:rsidRPr="00BC6715">
              <w:rPr>
                <w:sz w:val="18"/>
              </w:rPr>
              <w:t>TBoMS</w:t>
            </w:r>
            <w:proofErr w:type="spellEnd"/>
            <w:r w:rsidRPr="00BC6715">
              <w:rPr>
                <w:sz w:val="18"/>
              </w:rPr>
              <w:t xml:space="preserve"> across SBFD symbols and non-SBFD symbols with or without repetition</w:t>
            </w:r>
          </w:p>
          <w:p w14:paraId="155024B7" w14:textId="77777777" w:rsidR="00BC6715" w:rsidRPr="00BC6715" w:rsidRDefault="00BC6715" w:rsidP="00BC6715">
            <w:pPr>
              <w:pStyle w:val="ac"/>
              <w:numPr>
                <w:ilvl w:val="0"/>
                <w:numId w:val="53"/>
              </w:numPr>
              <w:suppressAutoHyphens/>
              <w:overflowPunct/>
              <w:autoSpaceDE/>
              <w:autoSpaceDN/>
              <w:adjustRightInd/>
              <w:spacing w:after="0"/>
              <w:ind w:leftChars="0"/>
              <w:jc w:val="left"/>
              <w:textAlignment w:val="auto"/>
              <w:rPr>
                <w:sz w:val="18"/>
              </w:rPr>
            </w:pPr>
            <w:r w:rsidRPr="00BC6715">
              <w:rPr>
                <w:sz w:val="18"/>
              </w:rPr>
              <w:t>Multi-PUSCH/PDSCH scheduled by a single DCI in SBFD symbols and non-SBFD symbols</w:t>
            </w:r>
          </w:p>
          <w:p w14:paraId="3E9D32AF" w14:textId="77777777" w:rsidR="00BC6715" w:rsidRPr="00BC6715" w:rsidRDefault="00BC6715" w:rsidP="00BC6715">
            <w:pPr>
              <w:pStyle w:val="ac"/>
              <w:numPr>
                <w:ilvl w:val="0"/>
                <w:numId w:val="53"/>
              </w:numPr>
              <w:suppressAutoHyphens/>
              <w:overflowPunct/>
              <w:autoSpaceDE/>
              <w:autoSpaceDN/>
              <w:adjustRightInd/>
              <w:spacing w:after="0"/>
              <w:ind w:leftChars="0"/>
              <w:jc w:val="left"/>
              <w:textAlignment w:val="auto"/>
              <w:rPr>
                <w:sz w:val="18"/>
              </w:rPr>
            </w:pPr>
            <w:r w:rsidRPr="00BC6715">
              <w:rPr>
                <w:sz w:val="18"/>
              </w:rPr>
              <w:t>Scheduled/configured PDSCH/PUSCH/PUCCH with repetitions across SBFD symbols and non-SBFD symbols</w:t>
            </w:r>
          </w:p>
          <w:p w14:paraId="2FAE31E0" w14:textId="77777777" w:rsidR="00BC6715" w:rsidRPr="00BC6715" w:rsidRDefault="00BC6715" w:rsidP="00BC6715">
            <w:pPr>
              <w:rPr>
                <w:sz w:val="18"/>
              </w:rPr>
            </w:pPr>
            <w:r w:rsidRPr="00BC6715">
              <w:rPr>
                <w:sz w:val="18"/>
              </w:rPr>
              <w:t>Note: Inter-slot/intra-slot/inter-repetition/inter-group frequency hopping with DMRS bundling of PUSCH/PUCCH, if applicable, is considered.</w:t>
            </w:r>
          </w:p>
          <w:p w14:paraId="48BC3118" w14:textId="77777777" w:rsidR="00BC6715" w:rsidRPr="00BC6715" w:rsidRDefault="00BC6715" w:rsidP="00BC6715">
            <w:pPr>
              <w:rPr>
                <w:sz w:val="18"/>
              </w:rPr>
            </w:pPr>
            <w:r w:rsidRPr="00BC6715">
              <w:rPr>
                <w:sz w:val="18"/>
              </w:rPr>
              <w:t>Examples of potential enhancements include:</w:t>
            </w:r>
          </w:p>
          <w:p w14:paraId="76B453EF" w14:textId="77777777" w:rsidR="00BC6715" w:rsidRPr="00BC6715" w:rsidRDefault="00BC6715" w:rsidP="00BC6715">
            <w:pPr>
              <w:pStyle w:val="ac"/>
              <w:numPr>
                <w:ilvl w:val="0"/>
                <w:numId w:val="54"/>
              </w:numPr>
              <w:suppressAutoHyphens/>
              <w:overflowPunct/>
              <w:autoSpaceDE/>
              <w:autoSpaceDN/>
              <w:adjustRightInd/>
              <w:spacing w:after="0"/>
              <w:ind w:leftChars="0"/>
              <w:jc w:val="left"/>
              <w:textAlignment w:val="auto"/>
              <w:rPr>
                <w:sz w:val="18"/>
              </w:rPr>
            </w:pPr>
            <w:r w:rsidRPr="00BC6715">
              <w:rPr>
                <w:sz w:val="18"/>
              </w:rPr>
              <w:t>Resource allocation in frequency domain</w:t>
            </w:r>
            <w:r w:rsidRPr="00BC6715">
              <w:rPr>
                <w:rFonts w:hint="eastAsia"/>
                <w:sz w:val="18"/>
              </w:rPr>
              <w:t xml:space="preserve"> including frequency hopping</w:t>
            </w:r>
          </w:p>
          <w:p w14:paraId="7F04FF71" w14:textId="77777777" w:rsidR="00BC6715" w:rsidRPr="00BC6715" w:rsidRDefault="00BC6715" w:rsidP="00BC6715">
            <w:pPr>
              <w:pStyle w:val="ac"/>
              <w:numPr>
                <w:ilvl w:val="0"/>
                <w:numId w:val="54"/>
              </w:numPr>
              <w:suppressAutoHyphens/>
              <w:overflowPunct/>
              <w:autoSpaceDE/>
              <w:autoSpaceDN/>
              <w:adjustRightInd/>
              <w:spacing w:after="0"/>
              <w:ind w:leftChars="0"/>
              <w:jc w:val="left"/>
              <w:textAlignment w:val="auto"/>
              <w:rPr>
                <w:sz w:val="18"/>
              </w:rPr>
            </w:pPr>
            <w:r w:rsidRPr="00BC6715">
              <w:rPr>
                <w:sz w:val="18"/>
              </w:rPr>
              <w:t>Resource allocation in time domain</w:t>
            </w:r>
          </w:p>
          <w:p w14:paraId="7DC8898F" w14:textId="77777777" w:rsidR="00BC6715" w:rsidRPr="00BC6715" w:rsidRDefault="00BC6715" w:rsidP="00BC6715">
            <w:pPr>
              <w:pStyle w:val="ac"/>
              <w:numPr>
                <w:ilvl w:val="0"/>
                <w:numId w:val="54"/>
              </w:numPr>
              <w:suppressAutoHyphens/>
              <w:overflowPunct/>
              <w:autoSpaceDE/>
              <w:autoSpaceDN/>
              <w:adjustRightInd/>
              <w:spacing w:after="0"/>
              <w:ind w:leftChars="0"/>
              <w:jc w:val="left"/>
              <w:textAlignment w:val="auto"/>
              <w:rPr>
                <w:sz w:val="18"/>
              </w:rPr>
            </w:pPr>
            <w:r w:rsidRPr="00BC6715">
              <w:rPr>
                <w:sz w:val="18"/>
              </w:rPr>
              <w:t>P</w:t>
            </w:r>
            <w:r w:rsidRPr="00BC6715">
              <w:rPr>
                <w:rFonts w:hint="eastAsia"/>
                <w:sz w:val="18"/>
              </w:rPr>
              <w:t>ower domain</w:t>
            </w:r>
          </w:p>
          <w:p w14:paraId="1152285D" w14:textId="77777777" w:rsidR="00BC6715" w:rsidRPr="00BC6715" w:rsidRDefault="00BC6715" w:rsidP="00BC6715">
            <w:pPr>
              <w:pStyle w:val="ac"/>
              <w:numPr>
                <w:ilvl w:val="0"/>
                <w:numId w:val="54"/>
              </w:numPr>
              <w:suppressAutoHyphens/>
              <w:overflowPunct/>
              <w:autoSpaceDE/>
              <w:autoSpaceDN/>
              <w:adjustRightInd/>
              <w:spacing w:after="0"/>
              <w:ind w:leftChars="0"/>
              <w:jc w:val="left"/>
              <w:textAlignment w:val="auto"/>
              <w:rPr>
                <w:sz w:val="18"/>
              </w:rPr>
            </w:pPr>
            <w:r w:rsidRPr="00BC6715">
              <w:rPr>
                <w:rFonts w:hint="eastAsia"/>
                <w:sz w:val="18"/>
              </w:rPr>
              <w:t xml:space="preserve">Spatial domain </w:t>
            </w:r>
          </w:p>
          <w:p w14:paraId="3852EEF7" w14:textId="2821CCCF" w:rsidR="00BC6715" w:rsidRPr="00D35BFE" w:rsidRDefault="00BC6715" w:rsidP="00D35BFE">
            <w:pPr>
              <w:tabs>
                <w:tab w:val="left" w:pos="0"/>
              </w:tabs>
              <w:rPr>
                <w:rFonts w:eastAsia="SimSun"/>
                <w:sz w:val="18"/>
              </w:rPr>
            </w:pPr>
            <w:r w:rsidRPr="00BC6715">
              <w:rPr>
                <w:sz w:val="18"/>
              </w:rPr>
              <w:t>FFS: If the PUCCH/PUSCH/PDSCH/PDCCH can be mapped to SBFD and non-SBFD in the same slot if configured.</w:t>
            </w:r>
          </w:p>
        </w:tc>
      </w:tr>
    </w:tbl>
    <w:p w14:paraId="297A0E33" w14:textId="77777777" w:rsidR="00BC6715" w:rsidRDefault="00BC6715" w:rsidP="00E12F64">
      <w:pPr>
        <w:rPr>
          <w:lang w:eastAsia="ko-KR"/>
        </w:rPr>
      </w:pPr>
    </w:p>
    <w:p w14:paraId="6188C195" w14:textId="77777777" w:rsidR="00E37FA2" w:rsidRPr="008F6886" w:rsidRDefault="00E37FA2" w:rsidP="00E37FA2">
      <w:pPr>
        <w:rPr>
          <w:rFonts w:eastAsia="바탕체"/>
          <w:lang w:eastAsia="ko-KR"/>
        </w:rPr>
      </w:pPr>
      <w:r>
        <w:rPr>
          <w:rFonts w:eastAsia="바탕체"/>
          <w:lang w:eastAsia="ko-KR"/>
        </w:rPr>
        <w:t>Depending on</w:t>
      </w:r>
      <w:r w:rsidRPr="008F6886">
        <w:rPr>
          <w:rFonts w:eastAsia="바탕체" w:hint="eastAsia"/>
          <w:lang w:eastAsia="ko-KR"/>
        </w:rPr>
        <w:t xml:space="preserve"> duplex scheme operated in </w:t>
      </w:r>
      <w:proofErr w:type="spellStart"/>
      <w:r w:rsidRPr="008F6886">
        <w:rPr>
          <w:rFonts w:eastAsia="바탕체" w:hint="eastAsia"/>
          <w:lang w:eastAsia="ko-KR"/>
        </w:rPr>
        <w:t>gNB</w:t>
      </w:r>
      <w:proofErr w:type="spellEnd"/>
      <w:r w:rsidRPr="008F6886">
        <w:rPr>
          <w:rFonts w:eastAsia="바탕체" w:hint="eastAsia"/>
          <w:lang w:eastAsia="ko-KR"/>
        </w:rPr>
        <w:t xml:space="preserve"> side, antenna scheme and</w:t>
      </w:r>
      <w:r w:rsidRPr="008F6886">
        <w:rPr>
          <w:rFonts w:eastAsia="바탕체"/>
          <w:lang w:eastAsia="ko-KR"/>
        </w:rPr>
        <w:t>/or</w:t>
      </w:r>
      <w:r w:rsidRPr="008F6886">
        <w:rPr>
          <w:rFonts w:eastAsia="바탕체" w:hint="eastAsia"/>
          <w:lang w:eastAsia="ko-KR"/>
        </w:rPr>
        <w:t xml:space="preserve"> beam man</w:t>
      </w:r>
      <w:r>
        <w:rPr>
          <w:rFonts w:eastAsia="바탕체"/>
          <w:lang w:eastAsia="ko-KR"/>
        </w:rPr>
        <w:t>a</w:t>
      </w:r>
      <w:r w:rsidRPr="008F6886">
        <w:rPr>
          <w:rFonts w:eastAsia="바탕체" w:hint="eastAsia"/>
          <w:lang w:eastAsia="ko-KR"/>
        </w:rPr>
        <w:t>ge</w:t>
      </w:r>
      <w:r>
        <w:rPr>
          <w:rFonts w:eastAsia="바탕체"/>
          <w:lang w:eastAsia="ko-KR"/>
        </w:rPr>
        <w:t>ment</w:t>
      </w:r>
      <w:r w:rsidRPr="008F6886">
        <w:rPr>
          <w:rFonts w:eastAsia="바탕체" w:hint="eastAsia"/>
          <w:lang w:eastAsia="ko-KR"/>
        </w:rPr>
        <w:t xml:space="preserve"> scheme can be</w:t>
      </w:r>
      <w:r w:rsidRPr="008F6886">
        <w:rPr>
          <w:rFonts w:eastAsia="바탕체"/>
          <w:lang w:eastAsia="ko-KR"/>
        </w:rPr>
        <w:t xml:space="preserve"> differently applied. </w:t>
      </w:r>
    </w:p>
    <w:p w14:paraId="5677620B" w14:textId="77777777" w:rsidR="00E37FA2" w:rsidRPr="008F6886" w:rsidRDefault="00E37FA2" w:rsidP="00E37FA2">
      <w:pPr>
        <w:rPr>
          <w:rFonts w:eastAsia="바탕체"/>
          <w:lang w:eastAsia="ko-KR"/>
        </w:rPr>
      </w:pPr>
      <w:r w:rsidRPr="008F6886">
        <w:rPr>
          <w:rFonts w:eastAsia="바탕체"/>
          <w:lang w:eastAsia="ko-KR"/>
        </w:rPr>
        <w:lastRenderedPageBreak/>
        <w:t>In SB-FD case, 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3CF935EF" w14:textId="77777777" w:rsidR="00E37FA2" w:rsidRPr="008F6886" w:rsidRDefault="00E37FA2" w:rsidP="00E37FA2">
      <w:pPr>
        <w:pStyle w:val="ac"/>
        <w:numPr>
          <w:ilvl w:val="0"/>
          <w:numId w:val="31"/>
        </w:numPr>
        <w:ind w:leftChars="0"/>
        <w:rPr>
          <w:rFonts w:eastAsia="바탕체"/>
          <w:lang w:eastAsia="ko-KR"/>
        </w:rPr>
      </w:pPr>
      <w:r w:rsidRPr="008F6886">
        <w:rPr>
          <w:rFonts w:eastAsia="바탕체"/>
          <w:lang w:eastAsia="ko-KR"/>
        </w:rPr>
        <w:t>Option 1: All panels can be used for DL transmission or UL reception in HD TDD case.</w:t>
      </w:r>
    </w:p>
    <w:p w14:paraId="3F96E7EB" w14:textId="77777777" w:rsidR="00E37FA2" w:rsidRPr="008F6886" w:rsidRDefault="00E37FA2" w:rsidP="00E37FA2">
      <w:pPr>
        <w:pStyle w:val="ac"/>
        <w:numPr>
          <w:ilvl w:val="0"/>
          <w:numId w:val="31"/>
        </w:numPr>
        <w:ind w:leftChars="0"/>
        <w:rPr>
          <w:rFonts w:eastAsia="바탕체"/>
          <w:lang w:eastAsia="ko-KR"/>
        </w:rPr>
      </w:pPr>
      <w:r w:rsidRPr="008F6886">
        <w:rPr>
          <w:rFonts w:eastAsia="바탕체"/>
          <w:lang w:eastAsia="ko-KR"/>
        </w:rPr>
        <w:t xml:space="preserve">Option 2: Designated panel(s) for DL transmission (or UL reception) in SB-FD case is used in HD TDD case. </w:t>
      </w:r>
    </w:p>
    <w:p w14:paraId="1B4BF0E6" w14:textId="77777777" w:rsidR="00E37FA2" w:rsidRPr="008F6886" w:rsidRDefault="00E37FA2" w:rsidP="00E37FA2">
      <w:pPr>
        <w:rPr>
          <w:rFonts w:eastAsia="바탕체"/>
          <w:lang w:eastAsia="ko-KR"/>
        </w:rPr>
      </w:pPr>
      <w:r w:rsidRPr="008F6886">
        <w:rPr>
          <w:rFonts w:eastAsia="바탕체"/>
          <w:lang w:eastAsia="ko-KR"/>
        </w:rPr>
        <w:t xml:space="preserve">Also, beam management among DL and UL can be applied for self-interference reduction in SB-FD case. On the other hand, in HD TDD case, beam management for DL and UL can be operated independently. In this case, UE may be configured different TCI state according to duplex scheme in </w:t>
      </w:r>
      <w:proofErr w:type="spellStart"/>
      <w:r w:rsidRPr="008F6886">
        <w:rPr>
          <w:rFonts w:eastAsia="바탕체"/>
          <w:lang w:eastAsia="ko-KR"/>
        </w:rPr>
        <w:t>gNB</w:t>
      </w:r>
      <w:proofErr w:type="spellEnd"/>
      <w:r w:rsidRPr="008F6886">
        <w:rPr>
          <w:rFonts w:eastAsia="바탕체"/>
          <w:lang w:eastAsia="ko-KR"/>
        </w:rPr>
        <w:t xml:space="preserve"> side. </w:t>
      </w:r>
    </w:p>
    <w:p w14:paraId="4B6568D1" w14:textId="77777777" w:rsidR="00E37FA2" w:rsidRDefault="00E37FA2" w:rsidP="00E37FA2">
      <w:pPr>
        <w:rPr>
          <w:rFonts w:eastAsia="바탕체"/>
          <w:lang w:eastAsia="ko-KR"/>
        </w:rPr>
      </w:pPr>
      <w:r>
        <w:rPr>
          <w:rFonts w:eastAsia="바탕체"/>
          <w:lang w:eastAsia="ko-KR"/>
        </w:rPr>
        <w:t>In a</w:t>
      </w:r>
      <w:r w:rsidRPr="008F6886">
        <w:rPr>
          <w:rFonts w:eastAsia="바탕체"/>
          <w:lang w:eastAsia="ko-KR"/>
        </w:rPr>
        <w:t xml:space="preserve">ddition, in SB-FD case, reduced DL </w:t>
      </w:r>
      <w:proofErr w:type="spellStart"/>
      <w:proofErr w:type="gramStart"/>
      <w:r w:rsidRPr="008F6886">
        <w:rPr>
          <w:rFonts w:eastAsia="바탕체"/>
          <w:lang w:eastAsia="ko-KR"/>
        </w:rPr>
        <w:t>Tx</w:t>
      </w:r>
      <w:proofErr w:type="spellEnd"/>
      <w:proofErr w:type="gramEnd"/>
      <w:r w:rsidRPr="008F6886">
        <w:rPr>
          <w:rFonts w:eastAsia="바탕체"/>
          <w:lang w:eastAsia="ko-KR"/>
        </w:rPr>
        <w:t xml:space="preserve"> power can be applied for reduction of self-interference. On the other hand, in HD TDD case, higher DL </w:t>
      </w:r>
      <w:proofErr w:type="spellStart"/>
      <w:proofErr w:type="gramStart"/>
      <w:r w:rsidRPr="008F6886">
        <w:rPr>
          <w:rFonts w:eastAsia="바탕체"/>
          <w:lang w:eastAsia="ko-KR"/>
        </w:rPr>
        <w:t>Tx</w:t>
      </w:r>
      <w:proofErr w:type="spellEnd"/>
      <w:proofErr w:type="gramEnd"/>
      <w:r w:rsidRPr="008F6886">
        <w:rPr>
          <w:rFonts w:eastAsia="바탕체"/>
          <w:lang w:eastAsia="ko-KR"/>
        </w:rPr>
        <w:t xml:space="preserve"> power can be </w:t>
      </w:r>
      <w:r>
        <w:rPr>
          <w:rFonts w:eastAsia="바탕체"/>
          <w:lang w:eastAsia="ko-KR"/>
        </w:rPr>
        <w:t>applied</w:t>
      </w:r>
      <w:r w:rsidRPr="008F6886">
        <w:rPr>
          <w:rFonts w:eastAsia="바탕체"/>
          <w:lang w:eastAsia="ko-KR"/>
        </w:rPr>
        <w:t xml:space="preserve"> for maintaining DL coverage. If different level of DL </w:t>
      </w:r>
      <w:proofErr w:type="spellStart"/>
      <w:proofErr w:type="gramStart"/>
      <w:r w:rsidRPr="008F6886">
        <w:rPr>
          <w:rFonts w:eastAsia="바탕체"/>
          <w:lang w:eastAsia="ko-KR"/>
        </w:rPr>
        <w:t>Tx</w:t>
      </w:r>
      <w:proofErr w:type="spellEnd"/>
      <w:proofErr w:type="gramEnd"/>
      <w:r w:rsidRPr="008F6886">
        <w:rPr>
          <w:rFonts w:eastAsia="바탕체"/>
          <w:lang w:eastAsia="ko-KR"/>
        </w:rPr>
        <w:t xml:space="preserve"> power is applied, CSI measurement/report could be required according to </w:t>
      </w:r>
      <w:proofErr w:type="spellStart"/>
      <w:r w:rsidRPr="008F6886">
        <w:rPr>
          <w:rFonts w:eastAsia="바탕체"/>
          <w:lang w:eastAsia="ko-KR"/>
        </w:rPr>
        <w:t>Tx</w:t>
      </w:r>
      <w:proofErr w:type="spellEnd"/>
      <w:r w:rsidRPr="008F6886">
        <w:rPr>
          <w:rFonts w:eastAsia="바탕체"/>
          <w:lang w:eastAsia="ko-KR"/>
        </w:rPr>
        <w:t xml:space="preserve"> power level. </w:t>
      </w:r>
    </w:p>
    <w:p w14:paraId="0C72FBC9" w14:textId="77777777" w:rsidR="00E37FA2" w:rsidRPr="008F6886" w:rsidRDefault="00E37FA2" w:rsidP="00E37FA2">
      <w:pPr>
        <w:rPr>
          <w:rFonts w:eastAsia="바탕체"/>
          <w:lang w:eastAsia="ko-KR"/>
        </w:rPr>
      </w:pPr>
      <w:r>
        <w:rPr>
          <w:rFonts w:eastAsia="바탕체"/>
          <w:lang w:eastAsia="ko-KR"/>
        </w:rPr>
        <w:t xml:space="preserve">For UL transmission at the SB-FD symbols, UE may transmit UL channel/signal with higher power spectral density in order to overcome residual self-interference of </w:t>
      </w:r>
      <w:proofErr w:type="spellStart"/>
      <w:r>
        <w:rPr>
          <w:rFonts w:eastAsia="바탕체"/>
          <w:lang w:eastAsia="ko-KR"/>
        </w:rPr>
        <w:t>gNB</w:t>
      </w:r>
      <w:proofErr w:type="spellEnd"/>
      <w:r>
        <w:rPr>
          <w:rFonts w:eastAsia="바탕체"/>
          <w:lang w:eastAsia="ko-KR"/>
        </w:rPr>
        <w:t>.</w:t>
      </w:r>
    </w:p>
    <w:p w14:paraId="32320A0A" w14:textId="77777777" w:rsidR="00E37FA2" w:rsidRPr="008F6886" w:rsidRDefault="00E37FA2" w:rsidP="00E37FA2">
      <w:pPr>
        <w:rPr>
          <w:rFonts w:eastAsia="바탕체"/>
          <w:lang w:eastAsia="ko-KR"/>
        </w:rPr>
      </w:pPr>
      <w:r w:rsidRPr="008F6886">
        <w:rPr>
          <w:rFonts w:eastAsia="바탕체"/>
          <w:lang w:eastAsia="ko-KR"/>
        </w:rPr>
        <w:t xml:space="preserve">Furthermore, if it is allowed that non-contiguous </w:t>
      </w:r>
      <w:proofErr w:type="spellStart"/>
      <w:r w:rsidRPr="008F6886">
        <w:rPr>
          <w:rFonts w:eastAsia="바탕체"/>
          <w:lang w:eastAsia="ko-KR"/>
        </w:rPr>
        <w:t>subband</w:t>
      </w:r>
      <w:proofErr w:type="spellEnd"/>
      <w:r w:rsidRPr="008F6886">
        <w:rPr>
          <w:rFonts w:eastAsia="바탕체"/>
          <w:lang w:eastAsia="ko-KR"/>
        </w:rPr>
        <w:t xml:space="preserve"> can be designated within a BWP for SB-FD case, several features (e.g., FDRA, reference signal, etc.) need to be modified for supporting SB-FD. </w:t>
      </w:r>
    </w:p>
    <w:p w14:paraId="23C5D7F6" w14:textId="6573C37C" w:rsidR="00E37FA2" w:rsidRDefault="00E37FA2" w:rsidP="00E37FA2">
      <w:pPr>
        <w:rPr>
          <w:rFonts w:eastAsia="바탕체"/>
          <w:lang w:eastAsia="ko-KR"/>
        </w:rPr>
      </w:pPr>
      <w:r w:rsidRPr="008F6886">
        <w:rPr>
          <w:rFonts w:eastAsia="바탕체" w:hint="eastAsia"/>
          <w:lang w:eastAsia="ko-KR"/>
        </w:rPr>
        <w:t xml:space="preserve">In this sense, </w:t>
      </w:r>
      <w:r>
        <w:rPr>
          <w:rFonts w:eastAsia="바탕체"/>
          <w:lang w:eastAsia="ko-KR"/>
        </w:rPr>
        <w:t>followings</w:t>
      </w:r>
      <w:r w:rsidRPr="008F6886">
        <w:rPr>
          <w:rFonts w:eastAsia="바탕체" w:hint="eastAsia"/>
          <w:lang w:eastAsia="ko-KR"/>
        </w:rPr>
        <w:t xml:space="preserve"> need to </w:t>
      </w:r>
      <w:r w:rsidRPr="008F6886">
        <w:rPr>
          <w:rFonts w:eastAsia="바탕체"/>
          <w:lang w:eastAsia="ko-KR"/>
        </w:rPr>
        <w:t xml:space="preserve">be </w:t>
      </w:r>
      <w:r w:rsidRPr="008F6886">
        <w:rPr>
          <w:rFonts w:eastAsia="바탕체" w:hint="eastAsia"/>
          <w:lang w:eastAsia="ko-KR"/>
        </w:rPr>
        <w:t>stud</w:t>
      </w:r>
      <w:r w:rsidRPr="008F6886">
        <w:rPr>
          <w:rFonts w:eastAsia="바탕체"/>
          <w:lang w:eastAsia="ko-KR"/>
        </w:rPr>
        <w:t>ied</w:t>
      </w:r>
      <w:r>
        <w:rPr>
          <w:rFonts w:eastAsia="바탕체"/>
          <w:lang w:eastAsia="ko-KR"/>
        </w:rPr>
        <w:t>:</w:t>
      </w:r>
      <w:r w:rsidRPr="008F6886">
        <w:rPr>
          <w:rFonts w:eastAsia="바탕체" w:hint="eastAsia"/>
          <w:lang w:eastAsia="ko-KR"/>
        </w:rPr>
        <w:t xml:space="preserve"> </w:t>
      </w:r>
    </w:p>
    <w:p w14:paraId="03027EB6" w14:textId="251F48E3" w:rsidR="00E37FA2" w:rsidRDefault="00E37FA2" w:rsidP="00E37FA2">
      <w:pPr>
        <w:pStyle w:val="ac"/>
        <w:numPr>
          <w:ilvl w:val="0"/>
          <w:numId w:val="55"/>
        </w:numPr>
        <w:ind w:leftChars="0"/>
        <w:rPr>
          <w:rFonts w:eastAsia="바탕체"/>
          <w:lang w:eastAsia="ko-KR"/>
        </w:rPr>
      </w:pPr>
      <w:r>
        <w:rPr>
          <w:rFonts w:eastAsia="바탕체" w:hint="eastAsia"/>
          <w:lang w:eastAsia="ko-KR"/>
        </w:rPr>
        <w:t>Whether multiple configurations for MIMO are allowed</w:t>
      </w:r>
      <w:r>
        <w:rPr>
          <w:rFonts w:eastAsia="바탕체"/>
          <w:lang w:eastAsia="ko-KR"/>
        </w:rPr>
        <w:t xml:space="preserve"> for a BWP.</w:t>
      </w:r>
    </w:p>
    <w:p w14:paraId="44B7E811" w14:textId="40687925" w:rsidR="00E37FA2" w:rsidRPr="00E37FA2" w:rsidRDefault="00E37FA2" w:rsidP="00E37FA2">
      <w:pPr>
        <w:pStyle w:val="ac"/>
        <w:numPr>
          <w:ilvl w:val="0"/>
          <w:numId w:val="55"/>
        </w:numPr>
        <w:ind w:leftChars="0"/>
        <w:rPr>
          <w:rFonts w:eastAsia="바탕체"/>
          <w:lang w:eastAsia="ko-KR"/>
        </w:rPr>
      </w:pPr>
      <w:r>
        <w:rPr>
          <w:rFonts w:eastAsia="바탕체"/>
          <w:lang w:eastAsia="ko-KR"/>
        </w:rPr>
        <w:t>W</w:t>
      </w:r>
      <w:r w:rsidRPr="00E37FA2">
        <w:rPr>
          <w:rFonts w:eastAsia="바탕체"/>
          <w:lang w:eastAsia="ko-KR"/>
        </w:rPr>
        <w:t>hich</w:t>
      </w:r>
      <w:r w:rsidRPr="00E37FA2">
        <w:rPr>
          <w:rFonts w:eastAsia="바탕체" w:hint="eastAsia"/>
          <w:lang w:eastAsia="ko-KR"/>
        </w:rPr>
        <w:t xml:space="preserve"> </w:t>
      </w:r>
      <w:r w:rsidRPr="00E37FA2">
        <w:rPr>
          <w:rFonts w:eastAsia="바탕체"/>
          <w:lang w:eastAsia="ko-KR"/>
        </w:rPr>
        <w:t xml:space="preserve">MIMO related configuration (e.g., </w:t>
      </w:r>
      <w:r w:rsidRPr="00E37FA2">
        <w:rPr>
          <w:rFonts w:eastAsia="바탕체" w:hint="eastAsia"/>
          <w:lang w:eastAsia="ko-KR"/>
        </w:rPr>
        <w:t xml:space="preserve">antenna </w:t>
      </w:r>
      <w:r w:rsidRPr="00E37FA2">
        <w:rPr>
          <w:rFonts w:eastAsia="바탕체"/>
          <w:lang w:eastAsia="ko-KR"/>
        </w:rPr>
        <w:t>configuration,</w:t>
      </w:r>
      <w:r w:rsidRPr="00E37FA2">
        <w:rPr>
          <w:rFonts w:eastAsia="바탕체" w:hint="eastAsia"/>
          <w:lang w:eastAsia="ko-KR"/>
        </w:rPr>
        <w:t xml:space="preserve"> beam </w:t>
      </w:r>
      <w:r w:rsidRPr="00E37FA2">
        <w:rPr>
          <w:rFonts w:eastAsia="바탕체"/>
          <w:lang w:eastAsia="ko-KR"/>
        </w:rPr>
        <w:t>management, power control, CSI measurement/report, reference signal, etc.)</w:t>
      </w:r>
      <w:r w:rsidRPr="00E37FA2">
        <w:rPr>
          <w:rFonts w:eastAsia="바탕체" w:hint="eastAsia"/>
          <w:lang w:eastAsia="ko-KR"/>
        </w:rPr>
        <w:t xml:space="preserve"> </w:t>
      </w:r>
      <w:r>
        <w:rPr>
          <w:rFonts w:eastAsia="바탕체"/>
          <w:lang w:eastAsia="ko-KR"/>
        </w:rPr>
        <w:t>is</w:t>
      </w:r>
      <w:r w:rsidRPr="00E37FA2">
        <w:rPr>
          <w:rFonts w:eastAsia="바탕체"/>
          <w:lang w:eastAsia="ko-KR"/>
        </w:rPr>
        <w:t xml:space="preserve"> applied depending on</w:t>
      </w:r>
      <w:r w:rsidRPr="00E37FA2">
        <w:rPr>
          <w:rFonts w:eastAsia="바탕체" w:hint="eastAsia"/>
          <w:lang w:eastAsia="ko-KR"/>
        </w:rPr>
        <w:t xml:space="preserve"> </w:t>
      </w:r>
      <w:r w:rsidRPr="00E37FA2">
        <w:rPr>
          <w:rFonts w:eastAsia="바탕체"/>
          <w:lang w:eastAsia="ko-KR"/>
        </w:rPr>
        <w:t xml:space="preserve">SBFD symbol and non-SBFD </w:t>
      </w:r>
      <w:proofErr w:type="gramStart"/>
      <w:r w:rsidRPr="00E37FA2">
        <w:rPr>
          <w:rFonts w:eastAsia="바탕체"/>
          <w:lang w:eastAsia="ko-KR"/>
        </w:rPr>
        <w:t>symbol.</w:t>
      </w:r>
      <w:proofErr w:type="gramEnd"/>
    </w:p>
    <w:p w14:paraId="09FB3233" w14:textId="77777777" w:rsidR="00E37FA2" w:rsidRDefault="00E37FA2" w:rsidP="00E37FA2">
      <w:pPr>
        <w:rPr>
          <w:rFonts w:eastAsia="바탕체"/>
          <w:b/>
          <w:i/>
          <w:lang w:val="en-US" w:eastAsia="ko-KR"/>
        </w:rPr>
      </w:pPr>
    </w:p>
    <w:p w14:paraId="2EAC2BF8" w14:textId="3752998A" w:rsidR="00E37FA2" w:rsidRPr="00AD0245" w:rsidRDefault="00E37FA2" w:rsidP="00E37FA2">
      <w:pPr>
        <w:rPr>
          <w:rFonts w:eastAsia="바탕체"/>
          <w:b/>
          <w:i/>
          <w:lang w:eastAsia="ko-KR"/>
        </w:rPr>
      </w:pPr>
      <w:r w:rsidRPr="00AD0245">
        <w:rPr>
          <w:rFonts w:eastAsia="바탕체" w:hint="eastAsia"/>
          <w:b/>
          <w:i/>
          <w:lang w:val="en-US" w:eastAsia="ko-KR"/>
        </w:rPr>
        <w:t xml:space="preserve">Proposal </w:t>
      </w:r>
      <w:r w:rsidRPr="00AD0245">
        <w:rPr>
          <w:rFonts w:eastAsia="바탕체"/>
          <w:b/>
          <w:i/>
          <w:lang w:val="en-US" w:eastAsia="ko-KR"/>
        </w:rPr>
        <w:t>1</w:t>
      </w:r>
      <w:r w:rsidR="00F85AE3">
        <w:rPr>
          <w:rFonts w:eastAsia="바탕체"/>
          <w:b/>
          <w:i/>
          <w:lang w:val="en-US" w:eastAsia="ko-KR"/>
        </w:rPr>
        <w:t>8</w:t>
      </w:r>
      <w:r w:rsidRPr="00AD0245">
        <w:rPr>
          <w:rFonts w:eastAsia="바탕체" w:hint="eastAsia"/>
          <w:b/>
          <w:i/>
          <w:lang w:val="en-US" w:eastAsia="ko-KR"/>
        </w:rPr>
        <w:t>:</w:t>
      </w:r>
      <w:r w:rsidRPr="00AD0245">
        <w:rPr>
          <w:rFonts w:eastAsia="바탕체"/>
          <w:b/>
          <w:i/>
          <w:lang w:val="en-US" w:eastAsia="ko-KR"/>
        </w:rPr>
        <w:t xml:space="preserve"> </w:t>
      </w:r>
      <w:r w:rsidRPr="00AD0245">
        <w:rPr>
          <w:rFonts w:eastAsia="바탕체"/>
          <w:b/>
          <w:i/>
          <w:lang w:eastAsia="ko-KR"/>
        </w:rPr>
        <w:t>followings</w:t>
      </w:r>
      <w:r w:rsidRPr="00AD0245">
        <w:rPr>
          <w:rFonts w:eastAsia="바탕체" w:hint="eastAsia"/>
          <w:b/>
          <w:i/>
          <w:lang w:eastAsia="ko-KR"/>
        </w:rPr>
        <w:t xml:space="preserve"> </w:t>
      </w:r>
      <w:r w:rsidR="00AD0245" w:rsidRPr="00AD0245">
        <w:rPr>
          <w:rFonts w:eastAsia="바탕체"/>
          <w:b/>
          <w:i/>
          <w:lang w:eastAsia="ko-KR"/>
        </w:rPr>
        <w:t>are</w:t>
      </w:r>
      <w:r w:rsidRPr="00AD0245">
        <w:rPr>
          <w:rFonts w:eastAsia="바탕체"/>
          <w:b/>
          <w:i/>
          <w:lang w:eastAsia="ko-KR"/>
        </w:rPr>
        <w:t xml:space="preserve"> </w:t>
      </w:r>
      <w:r w:rsidRPr="00AD0245">
        <w:rPr>
          <w:rFonts w:eastAsia="바탕체" w:hint="eastAsia"/>
          <w:b/>
          <w:i/>
          <w:lang w:eastAsia="ko-KR"/>
        </w:rPr>
        <w:t>stud</w:t>
      </w:r>
      <w:r w:rsidRPr="00AD0245">
        <w:rPr>
          <w:rFonts w:eastAsia="바탕체"/>
          <w:b/>
          <w:i/>
          <w:lang w:eastAsia="ko-KR"/>
        </w:rPr>
        <w:t>ied:</w:t>
      </w:r>
      <w:r w:rsidRPr="00AD0245">
        <w:rPr>
          <w:rFonts w:eastAsia="바탕체" w:hint="eastAsia"/>
          <w:b/>
          <w:i/>
          <w:lang w:eastAsia="ko-KR"/>
        </w:rPr>
        <w:t xml:space="preserve"> </w:t>
      </w:r>
    </w:p>
    <w:p w14:paraId="6BCF8D04" w14:textId="77777777" w:rsidR="00E37FA2" w:rsidRPr="00AD0245" w:rsidRDefault="00E37FA2" w:rsidP="00E37FA2">
      <w:pPr>
        <w:pStyle w:val="ac"/>
        <w:numPr>
          <w:ilvl w:val="0"/>
          <w:numId w:val="55"/>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5E4EA41F" w14:textId="1461B5E3" w:rsidR="00E37FA2" w:rsidRPr="00AD0245" w:rsidRDefault="00E37FA2" w:rsidP="00E37FA2">
      <w:pPr>
        <w:pStyle w:val="ac"/>
        <w:numPr>
          <w:ilvl w:val="0"/>
          <w:numId w:val="55"/>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power control, CSI measurement/report, reference signal,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 xml:space="preserve">SBFD symbol and non-SBFD </w:t>
      </w:r>
      <w:proofErr w:type="gramStart"/>
      <w:r w:rsidRPr="00AD0245">
        <w:rPr>
          <w:rFonts w:eastAsia="바탕체"/>
          <w:b/>
          <w:i/>
          <w:lang w:eastAsia="ko-KR"/>
        </w:rPr>
        <w:t>symbol.</w:t>
      </w:r>
      <w:proofErr w:type="gramEnd"/>
    </w:p>
    <w:p w14:paraId="05A231BF" w14:textId="77777777" w:rsidR="001C339C" w:rsidRPr="00E37FA2" w:rsidRDefault="001C339C" w:rsidP="00E12F64">
      <w:pPr>
        <w:rPr>
          <w:lang w:eastAsia="ko-KR"/>
        </w:rPr>
      </w:pPr>
    </w:p>
    <w:p w14:paraId="5455CF52" w14:textId="77777777" w:rsidR="00B04FB5" w:rsidRPr="00B04FB5" w:rsidRDefault="00B04FB5" w:rsidP="00420172">
      <w:pPr>
        <w:rPr>
          <w:b/>
          <w:u w:val="single"/>
          <w:lang w:val="en-US" w:eastAsia="ko-KR"/>
        </w:rPr>
      </w:pPr>
    </w:p>
    <w:p w14:paraId="253FD501" w14:textId="59C1C71C" w:rsidR="00893475" w:rsidRPr="008C69B3" w:rsidRDefault="00BB072E" w:rsidP="008C69B3">
      <w:pPr>
        <w:pStyle w:val="1"/>
      </w:pPr>
      <w:r w:rsidRPr="008C69B3">
        <w:t>Interference handling</w:t>
      </w:r>
      <w:r w:rsidR="00BA039E" w:rsidRPr="008C69B3">
        <w:t xml:space="preserve"> </w:t>
      </w:r>
    </w:p>
    <w:p w14:paraId="24B19625" w14:textId="4191290F" w:rsidR="00893475" w:rsidRDefault="00DD3F06" w:rsidP="00893475">
      <w:pPr>
        <w:rPr>
          <w:rFonts w:eastAsia="바탕체"/>
          <w:lang w:val="en-US" w:eastAsia="ko-KR"/>
        </w:rPr>
      </w:pPr>
      <w:r>
        <w:rPr>
          <w:rFonts w:eastAsia="바탕체" w:hint="eastAsia"/>
          <w:lang w:val="en-US" w:eastAsia="ko-KR"/>
        </w:rPr>
        <w:t>In SB</w:t>
      </w:r>
      <w:r w:rsidR="000023EB">
        <w:rPr>
          <w:rFonts w:eastAsia="바탕체" w:hint="eastAsia"/>
          <w:lang w:val="en-US" w:eastAsia="ko-KR"/>
        </w:rPr>
        <w:t xml:space="preserve">FD, </w:t>
      </w:r>
      <w:r w:rsidR="000023EB">
        <w:rPr>
          <w:rFonts w:eastAsia="바탕체"/>
          <w:lang w:val="en-US" w:eastAsia="ko-KR"/>
        </w:rPr>
        <w:t>performance degradation</w:t>
      </w:r>
      <w:r w:rsidR="000023EB">
        <w:rPr>
          <w:rFonts w:eastAsia="바탕체" w:hint="eastAsia"/>
          <w:lang w:val="en-US" w:eastAsia="ko-KR"/>
        </w:rPr>
        <w:t xml:space="preserve"> </w:t>
      </w:r>
      <w:r w:rsidR="000023EB">
        <w:rPr>
          <w:rFonts w:eastAsia="바탕체"/>
          <w:lang w:val="en-US" w:eastAsia="ko-KR"/>
        </w:rPr>
        <w:t xml:space="preserve">could be </w:t>
      </w:r>
      <w:r w:rsidR="00052A91">
        <w:rPr>
          <w:rFonts w:eastAsia="바탕체"/>
          <w:lang w:val="en-US" w:eastAsia="ko-KR"/>
        </w:rPr>
        <w:t xml:space="preserve">caused </w:t>
      </w:r>
      <w:r w:rsidR="000023EB">
        <w:rPr>
          <w:rFonts w:eastAsia="바탕체"/>
          <w:lang w:val="en-US" w:eastAsia="ko-KR"/>
        </w:rPr>
        <w:t xml:space="preserve">due to </w:t>
      </w:r>
      <w:r w:rsidR="000023EB">
        <w:rPr>
          <w:rFonts w:eastAsia="바탕체" w:hint="eastAsia"/>
          <w:lang w:val="en-US" w:eastAsia="ko-KR"/>
        </w:rPr>
        <w:t>various type of interference (i.e.,</w:t>
      </w:r>
      <w:r w:rsidR="000023EB">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sidR="000023EB">
        <w:rPr>
          <w:rFonts w:eastAsia="바탕체"/>
          <w:lang w:val="en-US" w:eastAsia="ko-KR"/>
        </w:rPr>
        <w:t>Cross Link I</w:t>
      </w:r>
      <w:r w:rsidR="00BB072E">
        <w:rPr>
          <w:rFonts w:eastAsia="바탕체"/>
          <w:lang w:val="en-US" w:eastAsia="ko-KR"/>
        </w:rPr>
        <w:t>nterference</w:t>
      </w:r>
      <w:r w:rsidR="000023EB">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sidR="000023EB">
        <w:rPr>
          <w:rFonts w:eastAsia="바탕체"/>
          <w:lang w:val="en-US" w:eastAsia="ko-KR"/>
        </w:rPr>
        <w:t xml:space="preserve">CLI, </w:t>
      </w:r>
      <w:r w:rsidR="00052A91">
        <w:rPr>
          <w:rFonts w:eastAsia="바탕체"/>
          <w:lang w:val="en-US" w:eastAsia="ko-KR"/>
        </w:rPr>
        <w:t>inter</w:t>
      </w:r>
      <w:r w:rsidR="000023EB">
        <w:rPr>
          <w:rFonts w:eastAsia="바탕체"/>
          <w:lang w:val="en-US" w:eastAsia="ko-KR"/>
        </w:rPr>
        <w:t xml:space="preserve">-carrier </w:t>
      </w:r>
      <w:r w:rsidR="00052A91">
        <w:rPr>
          <w:rFonts w:eastAsia="바탕체"/>
          <w:lang w:val="en-US" w:eastAsia="ko-KR"/>
        </w:rPr>
        <w:t xml:space="preserve">interference </w:t>
      </w:r>
      <w:r w:rsidR="000023EB">
        <w:rPr>
          <w:rFonts w:eastAsia="바탕체"/>
          <w:lang w:val="en-US" w:eastAsia="ko-KR"/>
        </w:rPr>
        <w:t xml:space="preserve">between operators).  In order to </w:t>
      </w:r>
      <w:r w:rsidR="00052A91">
        <w:rPr>
          <w:rFonts w:eastAsia="바탕체"/>
          <w:lang w:val="en-US" w:eastAsia="ko-KR"/>
        </w:rPr>
        <w:t>fully take advantage from</w:t>
      </w:r>
      <w:r w:rsidR="000023EB">
        <w:rPr>
          <w:rFonts w:eastAsia="바탕체"/>
          <w:lang w:val="en-US" w:eastAsia="ko-KR"/>
        </w:rPr>
        <w:t xml:space="preserve"> SB-FD, interference handling method should be studied in Rel-18 DE SI. </w:t>
      </w:r>
    </w:p>
    <w:p w14:paraId="0F475B8B" w14:textId="77777777" w:rsidR="001A35D3" w:rsidRDefault="001A35D3" w:rsidP="00537FBA">
      <w:pPr>
        <w:rPr>
          <w:lang w:eastAsia="ko-KR"/>
        </w:rPr>
      </w:pPr>
    </w:p>
    <w:p w14:paraId="7788792C" w14:textId="00821699" w:rsidR="00BB072E" w:rsidRPr="008C69B3" w:rsidRDefault="008C69B3" w:rsidP="008C69B3">
      <w:pPr>
        <w:pStyle w:val="2"/>
        <w:rPr>
          <w:rFonts w:cs="Arial"/>
          <w:szCs w:val="28"/>
          <w:lang w:val="en-GB"/>
        </w:rPr>
      </w:pPr>
      <w:r>
        <w:rPr>
          <w:rFonts w:cs="Arial"/>
          <w:szCs w:val="28"/>
          <w:lang w:val="en-GB"/>
        </w:rPr>
        <w:t xml:space="preserve">3.1 </w:t>
      </w:r>
      <w:r w:rsidR="000023EB" w:rsidRPr="008C69B3">
        <w:rPr>
          <w:rFonts w:cs="Arial"/>
          <w:szCs w:val="28"/>
          <w:lang w:val="en-GB"/>
        </w:rPr>
        <w:t>Cross Link I</w:t>
      </w:r>
      <w:r w:rsidR="00BB072E" w:rsidRPr="008C69B3">
        <w:rPr>
          <w:rFonts w:cs="Arial"/>
          <w:szCs w:val="28"/>
          <w:lang w:val="en-GB"/>
        </w:rPr>
        <w:t>nterference</w:t>
      </w:r>
      <w:r w:rsidR="00CD13BD" w:rsidRPr="008C69B3">
        <w:rPr>
          <w:rFonts w:cs="Arial"/>
          <w:szCs w:val="28"/>
          <w:lang w:val="en-GB"/>
        </w:rPr>
        <w:t xml:space="preserve"> Handling</w:t>
      </w:r>
    </w:p>
    <w:p w14:paraId="630BC350" w14:textId="730E339D" w:rsidR="00D348DD" w:rsidRPr="00D348DD" w:rsidRDefault="00D348DD" w:rsidP="00537FBA">
      <w:pPr>
        <w:rPr>
          <w:b/>
          <w:u w:val="single"/>
          <w:lang w:eastAsia="ko-KR"/>
        </w:rPr>
      </w:pPr>
      <w:r w:rsidRPr="00D348DD">
        <w:rPr>
          <w:rFonts w:hint="eastAsia"/>
          <w:b/>
          <w:u w:val="single"/>
          <w:lang w:eastAsia="ko-KR"/>
        </w:rPr>
        <w:t>UE-to-UE co-channel CLI measurement</w:t>
      </w:r>
      <w:r>
        <w:rPr>
          <w:b/>
          <w:u w:val="single"/>
          <w:lang w:eastAsia="ko-KR"/>
        </w:rPr>
        <w:t>/reporting</w:t>
      </w:r>
    </w:p>
    <w:p w14:paraId="18F7C91C" w14:textId="4D52500D" w:rsidR="00E4155C" w:rsidRDefault="00E4155C" w:rsidP="00537FBA">
      <w:pPr>
        <w:rPr>
          <w:lang w:eastAsia="ko-KR"/>
        </w:rPr>
      </w:pPr>
      <w:r>
        <w:rPr>
          <w:rFonts w:hint="eastAsia"/>
          <w:lang w:eastAsia="ko-KR"/>
        </w:rPr>
        <w:t>For UE-to-UE co-chann</w:t>
      </w:r>
      <w:r w:rsidR="00181806">
        <w:rPr>
          <w:rFonts w:hint="eastAsia"/>
          <w:lang w:eastAsia="ko-KR"/>
        </w:rPr>
        <w:t>el CLI measurement, following was agreed in RAN1#110 meeting [4]:</w:t>
      </w:r>
    </w:p>
    <w:tbl>
      <w:tblPr>
        <w:tblStyle w:val="aa"/>
        <w:tblW w:w="0" w:type="auto"/>
        <w:tblLook w:val="04A0" w:firstRow="1" w:lastRow="0" w:firstColumn="1" w:lastColumn="0" w:noHBand="0" w:noVBand="1"/>
      </w:tblPr>
      <w:tblGrid>
        <w:gridCol w:w="9629"/>
      </w:tblGrid>
      <w:tr w:rsidR="00E4155C" w14:paraId="369692D9" w14:textId="77777777" w:rsidTr="00E4155C">
        <w:tc>
          <w:tcPr>
            <w:tcW w:w="9629" w:type="dxa"/>
          </w:tcPr>
          <w:p w14:paraId="24A3E375" w14:textId="77777777" w:rsidR="00E4155C" w:rsidRPr="001152C3" w:rsidRDefault="00E4155C" w:rsidP="00E4155C">
            <w:pPr>
              <w:rPr>
                <w:rFonts w:eastAsia="맑은 고딕"/>
                <w:b/>
                <w:highlight w:val="green"/>
              </w:rPr>
            </w:pPr>
            <w:r w:rsidRPr="001152C3">
              <w:rPr>
                <w:rFonts w:eastAsia="맑은 고딕"/>
                <w:b/>
                <w:highlight w:val="green"/>
              </w:rPr>
              <w:t>Proposed Agreement:</w:t>
            </w:r>
          </w:p>
          <w:p w14:paraId="3E59C8DC" w14:textId="77777777" w:rsidR="00E4155C" w:rsidRPr="00803CAC" w:rsidRDefault="00E4155C" w:rsidP="00E4155C">
            <w:pPr>
              <w:pStyle w:val="ac"/>
              <w:ind w:leftChars="0" w:left="0"/>
              <w:rPr>
                <w:rFonts w:eastAsia="맑은 고딕"/>
              </w:rPr>
            </w:pPr>
            <w:r w:rsidRPr="00F02AFD">
              <w:rPr>
                <w:rFonts w:eastAsia="맑은 고딕"/>
              </w:rPr>
              <w:t>Study t</w:t>
            </w:r>
            <w:r w:rsidRPr="00803CAC">
              <w:rPr>
                <w:rFonts w:eastAsia="맑은 고딕"/>
              </w:rPr>
              <w:t xml:space="preserve">he feasibility and potential benefit of UE-to-UE co-channel CLI measurement and reporting, which can be specific for SBFD, </w:t>
            </w:r>
            <w:r w:rsidRPr="00803CAC">
              <w:rPr>
                <w:rFonts w:eastAsia="SimSun"/>
              </w:rPr>
              <w:t>at least includes:</w:t>
            </w:r>
          </w:p>
          <w:p w14:paraId="157B7318" w14:textId="77777777" w:rsidR="00E4155C" w:rsidRDefault="00E4155C" w:rsidP="002E4719">
            <w:pPr>
              <w:pStyle w:val="ac"/>
              <w:numPr>
                <w:ilvl w:val="0"/>
                <w:numId w:val="35"/>
              </w:numPr>
              <w:suppressAutoHyphens/>
              <w:overflowPunct/>
              <w:autoSpaceDE/>
              <w:autoSpaceDN/>
              <w:adjustRightInd/>
              <w:spacing w:after="0"/>
              <w:ind w:leftChars="0"/>
              <w:jc w:val="left"/>
              <w:rPr>
                <w:rFonts w:eastAsia="맑은 고딕"/>
              </w:rPr>
            </w:pPr>
            <w:r w:rsidRPr="00F02AFD">
              <w:rPr>
                <w:rFonts w:eastAsia="맑은 고딕"/>
              </w:rPr>
              <w:t>Measurement resource/reporting configuration</w:t>
            </w:r>
          </w:p>
          <w:p w14:paraId="3BFB2B06" w14:textId="77777777" w:rsidR="00E4155C" w:rsidRDefault="00E4155C" w:rsidP="002E4719">
            <w:pPr>
              <w:pStyle w:val="ac"/>
              <w:numPr>
                <w:ilvl w:val="0"/>
                <w:numId w:val="35"/>
              </w:numPr>
              <w:suppressAutoHyphens/>
              <w:overflowPunct/>
              <w:autoSpaceDE/>
              <w:autoSpaceDN/>
              <w:adjustRightInd/>
              <w:spacing w:after="0"/>
              <w:ind w:leftChars="0"/>
              <w:jc w:val="left"/>
              <w:rPr>
                <w:rFonts w:eastAsia="맑은 고딕"/>
              </w:rPr>
            </w:pPr>
            <w:r w:rsidRPr="00F02AFD">
              <w:rPr>
                <w:rFonts w:eastAsia="맑은 고딕"/>
              </w:rPr>
              <w:t>Measurement/reporting details (including UE processing delay)</w:t>
            </w:r>
          </w:p>
          <w:p w14:paraId="2DAE4DB6" w14:textId="77777777" w:rsidR="00E4155C" w:rsidRDefault="00E4155C" w:rsidP="002E4719">
            <w:pPr>
              <w:pStyle w:val="ac"/>
              <w:numPr>
                <w:ilvl w:val="0"/>
                <w:numId w:val="35"/>
              </w:numPr>
              <w:suppressAutoHyphens/>
              <w:overflowPunct/>
              <w:autoSpaceDE/>
              <w:autoSpaceDN/>
              <w:adjustRightInd/>
              <w:spacing w:after="0"/>
              <w:ind w:leftChars="0"/>
              <w:jc w:val="left"/>
              <w:rPr>
                <w:rFonts w:eastAsia="맑은 고딕"/>
              </w:rPr>
            </w:pPr>
            <w:r w:rsidRPr="00F02AFD">
              <w:rPr>
                <w:rFonts w:eastAsia="맑은 고딕"/>
              </w:rPr>
              <w:lastRenderedPageBreak/>
              <w:t xml:space="preserve">Relevant information exchange (between </w:t>
            </w:r>
            <w:proofErr w:type="spellStart"/>
            <w:r w:rsidRPr="00F02AFD">
              <w:rPr>
                <w:rFonts w:eastAsia="맑은 고딕"/>
              </w:rPr>
              <w:t>gNBs</w:t>
            </w:r>
            <w:proofErr w:type="spellEnd"/>
            <w:r w:rsidRPr="00F02AFD">
              <w:rPr>
                <w:rFonts w:eastAsia="맑은 고딕"/>
              </w:rPr>
              <w:t>) if needed</w:t>
            </w:r>
          </w:p>
          <w:p w14:paraId="12E8125E" w14:textId="77777777" w:rsidR="00E4155C" w:rsidRPr="00F02AFD" w:rsidRDefault="00E4155C" w:rsidP="002E4719">
            <w:pPr>
              <w:pStyle w:val="ac"/>
              <w:numPr>
                <w:ilvl w:val="0"/>
                <w:numId w:val="35"/>
              </w:numPr>
              <w:suppressAutoHyphens/>
              <w:overflowPunct/>
              <w:autoSpaceDE/>
              <w:autoSpaceDN/>
              <w:adjustRightInd/>
              <w:spacing w:after="0"/>
              <w:ind w:leftChars="0"/>
              <w:jc w:val="left"/>
              <w:rPr>
                <w:rFonts w:eastAsia="맑은 고딕"/>
              </w:rPr>
            </w:pPr>
            <w:r w:rsidRPr="00F02AFD">
              <w:rPr>
                <w:rFonts w:eastAsia="맑은 고딕"/>
              </w:rPr>
              <w:t xml:space="preserve">Usage of measurement at </w:t>
            </w:r>
            <w:proofErr w:type="spellStart"/>
            <w:r w:rsidRPr="00F02AFD">
              <w:rPr>
                <w:rFonts w:eastAsia="맑은 고딕"/>
              </w:rPr>
              <w:t>gNB</w:t>
            </w:r>
            <w:proofErr w:type="spellEnd"/>
          </w:p>
          <w:p w14:paraId="43CD5083" w14:textId="69D5EFE4" w:rsidR="00E4155C" w:rsidRPr="00E4155C" w:rsidRDefault="00E4155C" w:rsidP="00181806">
            <w:pPr>
              <w:rPr>
                <w:lang w:eastAsia="ko-KR"/>
              </w:rPr>
            </w:pPr>
            <w:r w:rsidRPr="00817B6B">
              <w:rPr>
                <w:rFonts w:eastAsia="맑은 고딕"/>
              </w:rPr>
              <w:t>Note: other enhancement(s)</w:t>
            </w:r>
            <w:r w:rsidRPr="00817B6B">
              <w:rPr>
                <w:rFonts w:eastAsia="맑은 고딕" w:hint="eastAsia"/>
              </w:rPr>
              <w:t xml:space="preserve"> for </w:t>
            </w:r>
            <w:proofErr w:type="spellStart"/>
            <w:r w:rsidRPr="00817B6B">
              <w:rPr>
                <w:rFonts w:eastAsia="맑은 고딕" w:hint="eastAsia"/>
              </w:rPr>
              <w:t>gNB</w:t>
            </w:r>
            <w:proofErr w:type="spellEnd"/>
            <w:r w:rsidRPr="00817B6B">
              <w:rPr>
                <w:rFonts w:eastAsia="맑은 고딕" w:hint="eastAsia"/>
              </w:rPr>
              <w:t>-to-</w:t>
            </w:r>
            <w:proofErr w:type="spellStart"/>
            <w:r w:rsidRPr="00817B6B">
              <w:rPr>
                <w:rFonts w:eastAsia="맑은 고딕" w:hint="eastAsia"/>
              </w:rPr>
              <w:t>gNB</w:t>
            </w:r>
            <w:proofErr w:type="spellEnd"/>
            <w:r w:rsidRPr="00817B6B">
              <w:rPr>
                <w:rFonts w:eastAsia="맑은 고딕" w:hint="eastAsia"/>
              </w:rPr>
              <w:t xml:space="preserve"> and UE-to-UE CLI handling </w:t>
            </w:r>
            <w:r w:rsidRPr="00803CAC">
              <w:rPr>
                <w:rFonts w:eastAsia="맑은 고딕"/>
              </w:rPr>
              <w:t>specific for SBFD</w:t>
            </w:r>
            <w:r w:rsidRPr="00817B6B">
              <w:rPr>
                <w:rFonts w:eastAsia="맑은 고딕"/>
              </w:rPr>
              <w:t xml:space="preserve"> are not precluded.</w:t>
            </w:r>
          </w:p>
        </w:tc>
      </w:tr>
    </w:tbl>
    <w:p w14:paraId="74EAEA58" w14:textId="77777777" w:rsidR="00E4155C" w:rsidRDefault="00E4155C" w:rsidP="00537FBA">
      <w:pPr>
        <w:rPr>
          <w:lang w:eastAsia="ko-KR"/>
        </w:rPr>
      </w:pPr>
    </w:p>
    <w:p w14:paraId="242D5E85" w14:textId="3A7C2477" w:rsidR="008C69B3" w:rsidRDefault="008C69B3" w:rsidP="008C69B3">
      <w:pPr>
        <w:rPr>
          <w:lang w:eastAsia="ko-KR"/>
        </w:rPr>
      </w:pPr>
      <w:r>
        <w:rPr>
          <w:rFonts w:hint="eastAsia"/>
          <w:lang w:eastAsia="ko-KR"/>
        </w:rPr>
        <w:t>For UE-to-UE co-channel CLI measurement, following was agreed in RAN1#110</w:t>
      </w:r>
      <w:r>
        <w:rPr>
          <w:lang w:eastAsia="ko-KR"/>
        </w:rPr>
        <w:t>-bis-e</w:t>
      </w:r>
      <w:r>
        <w:rPr>
          <w:rFonts w:hint="eastAsia"/>
          <w:lang w:eastAsia="ko-KR"/>
        </w:rPr>
        <w:t xml:space="preserve"> meeting [5]:</w:t>
      </w:r>
    </w:p>
    <w:tbl>
      <w:tblPr>
        <w:tblStyle w:val="aa"/>
        <w:tblW w:w="0" w:type="auto"/>
        <w:tblLook w:val="04A0" w:firstRow="1" w:lastRow="0" w:firstColumn="1" w:lastColumn="0" w:noHBand="0" w:noVBand="1"/>
      </w:tblPr>
      <w:tblGrid>
        <w:gridCol w:w="9629"/>
      </w:tblGrid>
      <w:tr w:rsidR="008C69B3" w14:paraId="476E8234" w14:textId="77777777" w:rsidTr="006E7CAC">
        <w:tc>
          <w:tcPr>
            <w:tcW w:w="9629" w:type="dxa"/>
          </w:tcPr>
          <w:p w14:paraId="59C445E2" w14:textId="77777777" w:rsidR="008C69B3" w:rsidRPr="00C30DAF" w:rsidRDefault="008C69B3" w:rsidP="008C69B3">
            <w:pPr>
              <w:rPr>
                <w:b/>
                <w:highlight w:val="green"/>
              </w:rPr>
            </w:pPr>
            <w:r w:rsidRPr="00C30DAF">
              <w:rPr>
                <w:b/>
                <w:highlight w:val="green"/>
              </w:rPr>
              <w:t>Agreement</w:t>
            </w:r>
          </w:p>
          <w:p w14:paraId="3603B61F" w14:textId="46F43C02" w:rsidR="008C69B3" w:rsidRPr="008C69B3" w:rsidRDefault="008C69B3" w:rsidP="006E7CAC">
            <w:pPr>
              <w:rPr>
                <w:rFonts w:eastAsia="SimSun"/>
              </w:rPr>
            </w:pPr>
            <w:r w:rsidRPr="00C30DAF">
              <w:t xml:space="preserve">Study impact/potential enhancements for UE-to-UE CLI-RSSI measurement/report considering non-contiguous </w:t>
            </w:r>
            <w:r w:rsidRPr="00C30DAF">
              <w:rPr>
                <w:lang w:eastAsia="ko-KR"/>
              </w:rPr>
              <w:t>measurement resource in frequency</w:t>
            </w:r>
            <w:r w:rsidRPr="00C30DAF">
              <w:t>.</w:t>
            </w:r>
          </w:p>
        </w:tc>
      </w:tr>
    </w:tbl>
    <w:p w14:paraId="35694FF6" w14:textId="77777777" w:rsidR="008C69B3" w:rsidRDefault="008C69B3" w:rsidP="00537FBA">
      <w:pPr>
        <w:rPr>
          <w:lang w:eastAsia="ko-KR"/>
        </w:rPr>
      </w:pPr>
    </w:p>
    <w:p w14:paraId="470C1A10" w14:textId="4F9DF768" w:rsidR="006F3461" w:rsidRDefault="006F3461" w:rsidP="00537FBA">
      <w:pPr>
        <w:rPr>
          <w:lang w:eastAsia="ko-KR"/>
        </w:rPr>
      </w:pPr>
      <w:r>
        <w:rPr>
          <w:lang w:eastAsia="ko-KR"/>
        </w:rPr>
        <w:t xml:space="preserve">In Rel-16 CLI handling WI, CLI-RSSI measurement/report was specified based on the assumption of using contiguous time/frequency resource for CLI-RSSI measurement. Also, it was assumed that UE operates CLI-RSSI measurement on the active DL BWP which has contiguous DL resources. </w:t>
      </w:r>
    </w:p>
    <w:p w14:paraId="6B17E895" w14:textId="09A86046" w:rsidR="00222683" w:rsidRDefault="00281AD2" w:rsidP="00222683">
      <w:pPr>
        <w:rPr>
          <w:lang w:eastAsia="ko-KR"/>
        </w:rPr>
      </w:pPr>
      <w:r>
        <w:rPr>
          <w:lang w:eastAsia="ko-KR"/>
        </w:rPr>
        <w:t>In SBFD case, UE</w:t>
      </w:r>
      <w:r w:rsidR="00F03F66">
        <w:rPr>
          <w:lang w:eastAsia="ko-KR"/>
        </w:rPr>
        <w:t xml:space="preserve">(s) which is indicated UL transmission in UL </w:t>
      </w:r>
      <w:proofErr w:type="spellStart"/>
      <w:r w:rsidR="00F03F66">
        <w:rPr>
          <w:lang w:eastAsia="ko-KR"/>
        </w:rPr>
        <w:t>subband</w:t>
      </w:r>
      <w:proofErr w:type="spellEnd"/>
      <w:r w:rsidR="00F03F66">
        <w:rPr>
          <w:lang w:eastAsia="ko-KR"/>
        </w:rPr>
        <w:t xml:space="preserve"> causes UE-to-UE </w:t>
      </w:r>
      <w:r>
        <w:rPr>
          <w:lang w:eastAsia="ko-KR"/>
        </w:rPr>
        <w:t>CLI</w:t>
      </w:r>
      <w:r w:rsidR="00F03F66">
        <w:rPr>
          <w:lang w:eastAsia="ko-KR"/>
        </w:rPr>
        <w:t xml:space="preserve"> to an intra-cell inter</w:t>
      </w:r>
      <w:r w:rsidR="00222683">
        <w:rPr>
          <w:lang w:eastAsia="ko-KR"/>
        </w:rPr>
        <w:t xml:space="preserve">-UE(s) which tries to receive DL signal/channel in DL </w:t>
      </w:r>
      <w:proofErr w:type="spellStart"/>
      <w:r w:rsidR="00222683">
        <w:rPr>
          <w:lang w:eastAsia="ko-KR"/>
        </w:rPr>
        <w:t>subbband</w:t>
      </w:r>
      <w:proofErr w:type="spellEnd"/>
      <w:r w:rsidR="00222683">
        <w:rPr>
          <w:lang w:eastAsia="ko-KR"/>
        </w:rPr>
        <w:t xml:space="preserve">. It is expected that he measured strength of CLI may be different depending on the position of DL. But, if the UE-to-UE CLI-RSSI measurement/report is taken non-contiguous measurement resource in frequency into account, the measured strength of CLI is averaged over the non-contiguous measurement resource. Hence, it is hard to determine which part of DL </w:t>
      </w:r>
      <w:proofErr w:type="spellStart"/>
      <w:r w:rsidR="00222683">
        <w:rPr>
          <w:lang w:eastAsia="ko-KR"/>
        </w:rPr>
        <w:t>subband</w:t>
      </w:r>
      <w:proofErr w:type="spellEnd"/>
      <w:r w:rsidR="00222683">
        <w:rPr>
          <w:lang w:eastAsia="ko-KR"/>
        </w:rPr>
        <w:t xml:space="preserve"> is suffered from intra-cell inter-UE CLI. </w:t>
      </w:r>
      <w:r w:rsidR="00D348DD">
        <w:rPr>
          <w:lang w:eastAsia="ko-KR"/>
        </w:rPr>
        <w:t xml:space="preserve">In this aspect, for UE-to-UE CLI-RSSI measurement/report considering non-contiguous measurement resource in frequency, the use cases and potential benefits should be justified. </w:t>
      </w:r>
    </w:p>
    <w:p w14:paraId="3477A48D" w14:textId="77777777" w:rsidR="00D348DD" w:rsidRDefault="00D348DD" w:rsidP="00222683">
      <w:pPr>
        <w:rPr>
          <w:lang w:eastAsia="ko-KR"/>
        </w:rPr>
      </w:pPr>
    </w:p>
    <w:p w14:paraId="6CF090EF" w14:textId="69FB7F0E" w:rsidR="00D348DD" w:rsidRPr="00D348DD" w:rsidRDefault="00D348DD" w:rsidP="00222683">
      <w:pPr>
        <w:rPr>
          <w:b/>
          <w:i/>
          <w:lang w:eastAsia="ko-KR"/>
        </w:rPr>
      </w:pPr>
      <w:r w:rsidRPr="00D348DD">
        <w:rPr>
          <w:b/>
          <w:i/>
          <w:lang w:eastAsia="ko-KR"/>
        </w:rPr>
        <w:t xml:space="preserve">Observation </w:t>
      </w:r>
      <w:r w:rsidR="00E37FA2">
        <w:rPr>
          <w:b/>
          <w:i/>
          <w:lang w:eastAsia="ko-KR"/>
        </w:rPr>
        <w:t>2:</w:t>
      </w:r>
      <w:r w:rsidRPr="00D348DD">
        <w:rPr>
          <w:b/>
          <w:i/>
          <w:lang w:eastAsia="ko-KR"/>
        </w:rPr>
        <w:t xml:space="preserve"> If the UE-to-UE CLI-RSSI measurement/report is taken non-contiguous measurement resource in frequency into account, the measured strength of CLI is averaged over the non-contiguous measurement resource. Hence, it is hard to determine which part of DL </w:t>
      </w:r>
      <w:proofErr w:type="spellStart"/>
      <w:r w:rsidRPr="00D348DD">
        <w:rPr>
          <w:b/>
          <w:i/>
          <w:lang w:eastAsia="ko-KR"/>
        </w:rPr>
        <w:t>subband</w:t>
      </w:r>
      <w:proofErr w:type="spellEnd"/>
      <w:r w:rsidRPr="00D348DD">
        <w:rPr>
          <w:b/>
          <w:i/>
          <w:lang w:eastAsia="ko-KR"/>
        </w:rPr>
        <w:t xml:space="preserve"> is suffered from intra-cell inter-UE CLI.</w:t>
      </w:r>
    </w:p>
    <w:p w14:paraId="4348FFAE" w14:textId="7308E2BD" w:rsidR="00D348DD" w:rsidRPr="00D348DD" w:rsidRDefault="00D348DD" w:rsidP="00222683">
      <w:pPr>
        <w:rPr>
          <w:b/>
          <w:i/>
          <w:lang w:eastAsia="ko-KR"/>
        </w:rPr>
      </w:pPr>
      <w:r w:rsidRPr="00D348DD">
        <w:rPr>
          <w:b/>
          <w:i/>
          <w:lang w:eastAsia="ko-KR"/>
        </w:rPr>
        <w:t xml:space="preserve">Proposal </w:t>
      </w:r>
      <w:r w:rsidR="00DD3F06">
        <w:rPr>
          <w:b/>
          <w:i/>
          <w:lang w:eastAsia="ko-KR"/>
        </w:rPr>
        <w:t>1</w:t>
      </w:r>
      <w:r w:rsidR="00F85AE3">
        <w:rPr>
          <w:b/>
          <w:i/>
          <w:lang w:eastAsia="ko-KR"/>
        </w:rPr>
        <w:t>9</w:t>
      </w:r>
      <w:r w:rsidR="00E37FA2">
        <w:rPr>
          <w:b/>
          <w:i/>
          <w:lang w:eastAsia="ko-KR"/>
        </w:rPr>
        <w:t>:</w:t>
      </w:r>
      <w:r w:rsidRPr="00D348DD">
        <w:rPr>
          <w:b/>
          <w:i/>
          <w:lang w:eastAsia="ko-KR"/>
        </w:rPr>
        <w:t xml:space="preserve"> For UE-to-UE CLI-RSSI measurement/report considering non-contiguous measurement resource in frequency, the use cases and potential benefits should be justified.</w:t>
      </w:r>
    </w:p>
    <w:p w14:paraId="2260E580" w14:textId="77777777" w:rsidR="00D348DD" w:rsidRDefault="00D348DD" w:rsidP="00537FBA">
      <w:pPr>
        <w:rPr>
          <w:lang w:eastAsia="ko-KR"/>
        </w:rPr>
      </w:pPr>
    </w:p>
    <w:p w14:paraId="61956004" w14:textId="77777777" w:rsidR="00E175D3" w:rsidRDefault="00E175D3" w:rsidP="00537FBA">
      <w:pPr>
        <w:rPr>
          <w:rFonts w:hint="eastAsia"/>
          <w:lang w:eastAsia="ko-KR"/>
        </w:rPr>
      </w:pPr>
    </w:p>
    <w:p w14:paraId="23095CD6" w14:textId="57375F75" w:rsidR="00D348DD" w:rsidRPr="00060F2B" w:rsidRDefault="00D348DD" w:rsidP="00D348DD">
      <w:pPr>
        <w:rPr>
          <w:lang w:eastAsia="ko-KR"/>
        </w:rPr>
      </w:pPr>
      <w:r w:rsidRPr="00060F2B">
        <w:rPr>
          <w:lang w:eastAsia="ko-KR"/>
        </w:rPr>
        <w:t>In case of SBFD, both intra-cell UE2UE CLI and inter-cell UE2UE CLI can be appeared, which is different from dynamic TDD scenario. For inter-cell UE2UE CLI handling, L3 based CLI measurement and reporting (i.e., L3 CLI-RSSI and SRS-RSRP) can be reused. On the other hand, for intra-cell UE2UE CLI handling, L1/L2 based CLI measurement and reporting can be applied, which was proposed as one of candidates for UE2UE CLI handling in Rel-16 CLI/RIM WI.</w:t>
      </w:r>
    </w:p>
    <w:p w14:paraId="353DA7C7" w14:textId="0315AB09" w:rsidR="00D348DD" w:rsidRDefault="00D348DD" w:rsidP="00347272">
      <w:pPr>
        <w:rPr>
          <w:lang w:val="en-US" w:eastAsia="ko-KR"/>
        </w:rPr>
      </w:pPr>
      <w:r w:rsidRPr="00060F2B">
        <w:rPr>
          <w:lang w:val="en-US" w:eastAsia="ko-KR"/>
        </w:rPr>
        <w:t>In addition, f</w:t>
      </w:r>
      <w:r w:rsidRPr="00060F2B">
        <w:rPr>
          <w:rFonts w:hint="eastAsia"/>
          <w:lang w:val="en-US" w:eastAsia="ko-KR"/>
        </w:rPr>
        <w:t>or inter-</w:t>
      </w:r>
      <w:proofErr w:type="spellStart"/>
      <w:r w:rsidRPr="00060F2B">
        <w:rPr>
          <w:rFonts w:hint="eastAsia"/>
          <w:lang w:val="en-US" w:eastAsia="ko-KR"/>
        </w:rPr>
        <w:t>subband</w:t>
      </w:r>
      <w:proofErr w:type="spellEnd"/>
      <w:r w:rsidRPr="00060F2B">
        <w:rPr>
          <w:rFonts w:hint="eastAsia"/>
          <w:lang w:val="en-US" w:eastAsia="ko-KR"/>
        </w:rPr>
        <w:t xml:space="preserve"> CLI measurement, CLI-RSSI </w:t>
      </w:r>
      <w:r w:rsidRPr="00060F2B">
        <w:rPr>
          <w:lang w:val="en-US" w:eastAsia="ko-KR"/>
        </w:rPr>
        <w:t>can</w:t>
      </w:r>
      <w:r w:rsidRPr="00060F2B">
        <w:rPr>
          <w:rFonts w:hint="eastAsia"/>
          <w:lang w:val="en-US" w:eastAsia="ko-KR"/>
        </w:rPr>
        <w:t xml:space="preserve"> be </w:t>
      </w:r>
      <w:r w:rsidRPr="00060F2B">
        <w:rPr>
          <w:lang w:val="en-US" w:eastAsia="ko-KR"/>
        </w:rPr>
        <w:t>configured,</w:t>
      </w:r>
      <w:r w:rsidRPr="00060F2B">
        <w:rPr>
          <w:rFonts w:hint="eastAsia"/>
          <w:lang w:val="en-US" w:eastAsia="ko-KR"/>
        </w:rPr>
        <w:t xml:space="preserve"> basically. </w:t>
      </w:r>
      <w:r w:rsidRPr="00060F2B">
        <w:rPr>
          <w:lang w:val="en-US" w:eastAsia="ko-KR"/>
        </w:rPr>
        <w:t>But, for inter-</w:t>
      </w:r>
      <w:proofErr w:type="spellStart"/>
      <w:r w:rsidRPr="00060F2B">
        <w:rPr>
          <w:lang w:val="en-US" w:eastAsia="ko-KR"/>
        </w:rPr>
        <w:t>subband</w:t>
      </w:r>
      <w:proofErr w:type="spellEnd"/>
      <w:r w:rsidRPr="00060F2B">
        <w:rPr>
          <w:lang w:val="en-US" w:eastAsia="ko-KR"/>
        </w:rPr>
        <w:t xml:space="preserve"> CLI measurement, SRS-RSRP measurement seems not feasible because UE monitors emission power from inter-</w:t>
      </w:r>
      <w:proofErr w:type="spellStart"/>
      <w:r w:rsidRPr="00060F2B">
        <w:rPr>
          <w:lang w:val="en-US" w:eastAsia="ko-KR"/>
        </w:rPr>
        <w:t>subband</w:t>
      </w:r>
      <w:proofErr w:type="spellEnd"/>
      <w:r w:rsidRPr="00060F2B">
        <w:rPr>
          <w:lang w:val="en-US" w:eastAsia="ko-KR"/>
        </w:rPr>
        <w:t>. For operating SRS-RSRP of inter-</w:t>
      </w:r>
      <w:proofErr w:type="spellStart"/>
      <w:r w:rsidRPr="00060F2B">
        <w:rPr>
          <w:lang w:val="en-US" w:eastAsia="ko-KR"/>
        </w:rPr>
        <w:t>subband</w:t>
      </w:r>
      <w:proofErr w:type="spellEnd"/>
      <w:r w:rsidRPr="00060F2B">
        <w:rPr>
          <w:lang w:val="en-US" w:eastAsia="ko-KR"/>
        </w:rPr>
        <w:t xml:space="preserve"> CLI measurement, it seems some enhancement is required.</w:t>
      </w:r>
      <w:r w:rsidR="00347272">
        <w:rPr>
          <w:lang w:val="en-US" w:eastAsia="ko-KR"/>
        </w:rPr>
        <w:t xml:space="preserve"> For example, </w:t>
      </w:r>
      <w:r>
        <w:rPr>
          <w:lang w:eastAsia="ko-KR"/>
        </w:rPr>
        <w:t>For UE-to-UE</w:t>
      </w:r>
      <w:r>
        <w:rPr>
          <w:rFonts w:hint="eastAsia"/>
          <w:lang w:eastAsia="ko-KR"/>
        </w:rPr>
        <w:t xml:space="preserve"> </w:t>
      </w:r>
      <w:r>
        <w:rPr>
          <w:lang w:eastAsia="ko-KR"/>
        </w:rPr>
        <w:t>SRS-RSRP</w:t>
      </w:r>
      <w:r>
        <w:rPr>
          <w:rFonts w:hint="eastAsia"/>
          <w:lang w:eastAsia="ko-KR"/>
        </w:rPr>
        <w:t xml:space="preserve"> measurement/report for </w:t>
      </w:r>
      <w:r>
        <w:rPr>
          <w:lang w:eastAsia="ko-KR"/>
        </w:rPr>
        <w:t>n</w:t>
      </w:r>
      <w:r>
        <w:rPr>
          <w:rFonts w:hint="eastAsia"/>
          <w:lang w:eastAsia="ko-KR"/>
        </w:rPr>
        <w:t>on-</w:t>
      </w:r>
      <w:r>
        <w:rPr>
          <w:lang w:eastAsia="ko-KR"/>
        </w:rPr>
        <w:t>contiguous measurement resource</w:t>
      </w:r>
      <w:r w:rsidR="00347272">
        <w:rPr>
          <w:lang w:eastAsia="ko-KR"/>
        </w:rPr>
        <w:t>, measurement gap for measurement inter-</w:t>
      </w:r>
      <w:proofErr w:type="spellStart"/>
      <w:r w:rsidR="00347272">
        <w:rPr>
          <w:lang w:eastAsia="ko-KR"/>
        </w:rPr>
        <w:t>subband</w:t>
      </w:r>
      <w:proofErr w:type="spellEnd"/>
      <w:r w:rsidR="00347272">
        <w:rPr>
          <w:lang w:eastAsia="ko-KR"/>
        </w:rPr>
        <w:t xml:space="preserve"> can be studied. </w:t>
      </w:r>
      <w:r w:rsidR="00347272" w:rsidRPr="00347272">
        <w:rPr>
          <w:lang w:eastAsia="ko-KR"/>
        </w:rPr>
        <w:t>UE-to-UE</w:t>
      </w:r>
      <w:r w:rsidR="00347272" w:rsidRPr="00347272">
        <w:rPr>
          <w:rFonts w:hint="eastAsia"/>
          <w:lang w:eastAsia="ko-KR"/>
        </w:rPr>
        <w:t xml:space="preserve"> </w:t>
      </w:r>
      <w:r w:rsidR="00347272" w:rsidRPr="00347272">
        <w:rPr>
          <w:lang w:eastAsia="ko-KR"/>
        </w:rPr>
        <w:t>SRS-RSRP</w:t>
      </w:r>
      <w:r w:rsidR="00347272" w:rsidRPr="00347272">
        <w:rPr>
          <w:rFonts w:hint="eastAsia"/>
          <w:lang w:eastAsia="ko-KR"/>
        </w:rPr>
        <w:t xml:space="preserve"> measurement</w:t>
      </w:r>
      <w:r w:rsidR="00347272" w:rsidRPr="00347272">
        <w:rPr>
          <w:lang w:eastAsia="ko-KR"/>
        </w:rPr>
        <w:t xml:space="preserve"> within active DL BWP with wide bandwidth</w:t>
      </w:r>
      <w:r w:rsidR="00347272">
        <w:rPr>
          <w:lang w:eastAsia="ko-KR"/>
        </w:rPr>
        <w:t xml:space="preserve"> can be studied.</w:t>
      </w:r>
      <w:r w:rsidR="00347272">
        <w:rPr>
          <w:lang w:val="en-US" w:eastAsia="ko-KR"/>
        </w:rPr>
        <w:t xml:space="preserve"> </w:t>
      </w:r>
    </w:p>
    <w:p w14:paraId="195A55CA" w14:textId="77777777" w:rsidR="00D348DD" w:rsidRPr="00060F2B" w:rsidRDefault="00D348DD" w:rsidP="00D348DD">
      <w:pPr>
        <w:rPr>
          <w:lang w:eastAsia="ko-KR"/>
        </w:rPr>
      </w:pPr>
    </w:p>
    <w:p w14:paraId="322BFCDE" w14:textId="5450DCF1" w:rsidR="00D348DD" w:rsidRPr="00347272" w:rsidRDefault="00D348DD" w:rsidP="00D348DD">
      <w:pPr>
        <w:rPr>
          <w:b/>
          <w:i/>
          <w:lang w:eastAsia="ko-KR"/>
        </w:rPr>
      </w:pPr>
      <w:r w:rsidRPr="00347272">
        <w:rPr>
          <w:rFonts w:eastAsia="바탕체" w:hint="eastAsia"/>
          <w:b/>
          <w:i/>
          <w:lang w:val="en-US" w:eastAsia="ko-KR"/>
        </w:rPr>
        <w:t xml:space="preserve">Proposal </w:t>
      </w:r>
      <w:r w:rsidR="00F85AE3">
        <w:rPr>
          <w:rFonts w:eastAsia="바탕체"/>
          <w:b/>
          <w:i/>
          <w:lang w:val="en-US" w:eastAsia="ko-KR"/>
        </w:rPr>
        <w:t>20</w:t>
      </w:r>
      <w:r w:rsidRPr="00347272">
        <w:rPr>
          <w:rFonts w:eastAsia="바탕체" w:hint="eastAsia"/>
          <w:b/>
          <w:i/>
          <w:lang w:val="en-US" w:eastAsia="ko-KR"/>
        </w:rPr>
        <w:t>:</w:t>
      </w:r>
      <w:r w:rsidRPr="00347272">
        <w:rPr>
          <w:rFonts w:eastAsia="바탕체"/>
          <w:b/>
          <w:i/>
          <w:lang w:val="en-US" w:eastAsia="ko-KR"/>
        </w:rPr>
        <w:t xml:space="preserve"> For SB-FD specific UE-to-UE Cross Link Interference handling, followings can be studied. </w:t>
      </w:r>
    </w:p>
    <w:p w14:paraId="51C80B7B" w14:textId="4942088F" w:rsidR="00347272" w:rsidRDefault="00347272" w:rsidP="00F85AE3">
      <w:pPr>
        <w:pStyle w:val="ac"/>
        <w:numPr>
          <w:ilvl w:val="0"/>
          <w:numId w:val="29"/>
        </w:numPr>
        <w:ind w:leftChars="0" w:left="403" w:hanging="403"/>
        <w:rPr>
          <w:b/>
          <w:i/>
          <w:lang w:eastAsia="ko-KR"/>
        </w:rPr>
      </w:pPr>
      <w:r w:rsidRPr="00347272">
        <w:rPr>
          <w:rFonts w:hint="eastAsia"/>
          <w:b/>
          <w:i/>
          <w:lang w:eastAsia="ko-KR"/>
        </w:rPr>
        <w:t>M</w:t>
      </w:r>
      <w:r w:rsidRPr="00347272">
        <w:rPr>
          <w:b/>
          <w:i/>
          <w:lang w:eastAsia="ko-KR"/>
        </w:rPr>
        <w:t>easurement gap for measurement inter-</w:t>
      </w:r>
      <w:proofErr w:type="spellStart"/>
      <w:r w:rsidRPr="00347272">
        <w:rPr>
          <w:b/>
          <w:i/>
          <w:lang w:eastAsia="ko-KR"/>
        </w:rPr>
        <w:t>subband</w:t>
      </w:r>
      <w:proofErr w:type="spellEnd"/>
      <w:r w:rsidRPr="00347272">
        <w:rPr>
          <w:b/>
          <w:i/>
          <w:lang w:eastAsia="ko-KR"/>
        </w:rPr>
        <w:t xml:space="preserve"> for 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measurement/report for </w:t>
      </w:r>
      <w:r w:rsidRPr="00347272">
        <w:rPr>
          <w:b/>
          <w:i/>
          <w:lang w:eastAsia="ko-KR"/>
        </w:rPr>
        <w:t>n</w:t>
      </w:r>
      <w:r w:rsidRPr="00347272">
        <w:rPr>
          <w:rFonts w:hint="eastAsia"/>
          <w:b/>
          <w:i/>
          <w:lang w:eastAsia="ko-KR"/>
        </w:rPr>
        <w:t>on-</w:t>
      </w:r>
      <w:r w:rsidRPr="00347272">
        <w:rPr>
          <w:b/>
          <w:i/>
          <w:lang w:eastAsia="ko-KR"/>
        </w:rPr>
        <w:t xml:space="preserve">contiguous measurement resource </w:t>
      </w:r>
    </w:p>
    <w:p w14:paraId="1EEB0276" w14:textId="3A6A07B3" w:rsidR="00347272" w:rsidRPr="00347272" w:rsidRDefault="00347272" w:rsidP="00F85AE3">
      <w:pPr>
        <w:pStyle w:val="ac"/>
        <w:numPr>
          <w:ilvl w:val="0"/>
          <w:numId w:val="29"/>
        </w:numPr>
        <w:ind w:leftChars="0" w:left="403" w:hanging="403"/>
        <w:rPr>
          <w:b/>
          <w:i/>
          <w:lang w:eastAsia="ko-KR"/>
        </w:rPr>
      </w:pPr>
      <w:r w:rsidRPr="00347272">
        <w:rPr>
          <w:b/>
          <w:i/>
          <w:lang w:eastAsia="ko-KR"/>
        </w:rPr>
        <w:t>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w:t>
      </w:r>
      <w:r w:rsidRPr="00347272">
        <w:rPr>
          <w:b/>
          <w:i/>
          <w:lang w:eastAsia="ko-KR"/>
        </w:rPr>
        <w:t xml:space="preserve"> within active DL BWP with wide bandwidth</w:t>
      </w:r>
    </w:p>
    <w:p w14:paraId="30E15D83" w14:textId="77777777" w:rsidR="00D348DD" w:rsidRPr="00347272" w:rsidRDefault="00D348DD" w:rsidP="00F85AE3">
      <w:pPr>
        <w:pStyle w:val="ac"/>
        <w:numPr>
          <w:ilvl w:val="0"/>
          <w:numId w:val="29"/>
        </w:numPr>
        <w:ind w:leftChars="0" w:left="403" w:hanging="403"/>
        <w:rPr>
          <w:b/>
          <w:i/>
          <w:lang w:eastAsia="ko-KR"/>
        </w:rPr>
      </w:pPr>
      <w:r w:rsidRPr="00347272">
        <w:rPr>
          <w:b/>
          <w:i/>
          <w:lang w:eastAsia="ko-KR"/>
        </w:rPr>
        <w:t>L1/L2 based CLI measurement and reporting for intra-cell UE2UE CLI management</w:t>
      </w:r>
    </w:p>
    <w:p w14:paraId="73436411" w14:textId="77777777" w:rsidR="00D348DD" w:rsidRDefault="00D348DD" w:rsidP="00537FBA">
      <w:pPr>
        <w:rPr>
          <w:lang w:eastAsia="ko-KR"/>
        </w:rPr>
      </w:pPr>
    </w:p>
    <w:p w14:paraId="3A91626E" w14:textId="77777777" w:rsidR="00E175D3" w:rsidRDefault="00E175D3" w:rsidP="00537FBA">
      <w:pPr>
        <w:rPr>
          <w:rFonts w:hint="eastAsia"/>
          <w:lang w:eastAsia="ko-KR"/>
        </w:rPr>
      </w:pPr>
    </w:p>
    <w:p w14:paraId="3C7F4AD5" w14:textId="7DCFDDFA" w:rsidR="00D348DD" w:rsidRDefault="00D348DD" w:rsidP="00537FBA">
      <w:pPr>
        <w:rPr>
          <w:lang w:eastAsia="ko-KR"/>
        </w:rPr>
      </w:pPr>
      <w:proofErr w:type="spellStart"/>
      <w:proofErr w:type="gramStart"/>
      <w:r>
        <w:rPr>
          <w:b/>
          <w:u w:val="single"/>
          <w:lang w:eastAsia="ko-KR"/>
        </w:rPr>
        <w:t>gNB</w:t>
      </w:r>
      <w:proofErr w:type="spellEnd"/>
      <w:r>
        <w:rPr>
          <w:b/>
          <w:u w:val="single"/>
          <w:lang w:eastAsia="ko-KR"/>
        </w:rPr>
        <w:t>-to-</w:t>
      </w:r>
      <w:proofErr w:type="spellStart"/>
      <w:r>
        <w:rPr>
          <w:b/>
          <w:u w:val="single"/>
          <w:lang w:eastAsia="ko-KR"/>
        </w:rPr>
        <w:t>gNB</w:t>
      </w:r>
      <w:proofErr w:type="spellEnd"/>
      <w:proofErr w:type="gramEnd"/>
      <w:r w:rsidRPr="00D348DD">
        <w:rPr>
          <w:rFonts w:hint="eastAsia"/>
          <w:b/>
          <w:u w:val="single"/>
          <w:lang w:eastAsia="ko-KR"/>
        </w:rPr>
        <w:t xml:space="preserve"> co-channel CLI measurement</w:t>
      </w:r>
    </w:p>
    <w:p w14:paraId="71FACC17" w14:textId="77777777" w:rsidR="00D348DD" w:rsidRPr="00060F2B" w:rsidRDefault="00D348DD" w:rsidP="00D348DD">
      <w:pPr>
        <w:rPr>
          <w:lang w:eastAsia="ko-KR"/>
        </w:rPr>
      </w:pPr>
      <w:r>
        <w:rPr>
          <w:lang w:eastAsia="ko-KR"/>
        </w:rPr>
        <w:t>When SB</w:t>
      </w:r>
      <w:r w:rsidRPr="00060F2B">
        <w:rPr>
          <w:lang w:eastAsia="ko-KR"/>
        </w:rPr>
        <w:t>FD is operated, UL performance would be degraded due to severe inter-cell BS2BS CLI. In our companion contribution [2], UL performance due to inter-</w:t>
      </w:r>
      <w:proofErr w:type="spellStart"/>
      <w:r w:rsidRPr="00060F2B">
        <w:rPr>
          <w:lang w:eastAsia="ko-KR"/>
        </w:rPr>
        <w:t>subband</w:t>
      </w:r>
      <w:proofErr w:type="spellEnd"/>
      <w:r w:rsidRPr="00060F2B">
        <w:rPr>
          <w:lang w:eastAsia="ko-KR"/>
        </w:rPr>
        <w:t xml:space="preserve"> emission from DL </w:t>
      </w:r>
      <w:proofErr w:type="spellStart"/>
      <w:r w:rsidRPr="00060F2B">
        <w:rPr>
          <w:lang w:eastAsia="ko-KR"/>
        </w:rPr>
        <w:t>subband</w:t>
      </w:r>
      <w:proofErr w:type="spellEnd"/>
      <w:r w:rsidRPr="00060F2B">
        <w:rPr>
          <w:lang w:eastAsia="ko-KR"/>
        </w:rPr>
        <w:t xml:space="preserve"> of aggressor </w:t>
      </w:r>
      <w:proofErr w:type="spellStart"/>
      <w:r w:rsidRPr="00060F2B">
        <w:rPr>
          <w:lang w:eastAsia="ko-KR"/>
        </w:rPr>
        <w:t>gNB</w:t>
      </w:r>
      <w:proofErr w:type="spellEnd"/>
      <w:r w:rsidRPr="00060F2B">
        <w:rPr>
          <w:lang w:eastAsia="ko-KR"/>
        </w:rPr>
        <w:t xml:space="preserve"> is observed. In addition, intra-</w:t>
      </w:r>
      <w:proofErr w:type="spellStart"/>
      <w:r w:rsidRPr="00060F2B">
        <w:rPr>
          <w:lang w:eastAsia="ko-KR"/>
        </w:rPr>
        <w:t>subband</w:t>
      </w:r>
      <w:proofErr w:type="spellEnd"/>
      <w:r w:rsidRPr="00060F2B">
        <w:rPr>
          <w:lang w:eastAsia="ko-KR"/>
        </w:rPr>
        <w:t xml:space="preserve"> CLI could be appeared if frequency position for </w:t>
      </w:r>
      <w:proofErr w:type="spellStart"/>
      <w:r w:rsidRPr="00060F2B">
        <w:rPr>
          <w:lang w:eastAsia="ko-KR"/>
        </w:rPr>
        <w:t>subbands</w:t>
      </w:r>
      <w:proofErr w:type="spellEnd"/>
      <w:r w:rsidRPr="00060F2B">
        <w:rPr>
          <w:lang w:eastAsia="ko-KR"/>
        </w:rPr>
        <w:t xml:space="preserve"> designated for DL transmission and UL reception is not same at each </w:t>
      </w:r>
      <w:proofErr w:type="spellStart"/>
      <w:r w:rsidRPr="00060F2B">
        <w:rPr>
          <w:lang w:eastAsia="ko-KR"/>
        </w:rPr>
        <w:t>gNBs</w:t>
      </w:r>
      <w:proofErr w:type="spellEnd"/>
      <w:r w:rsidRPr="00060F2B">
        <w:rPr>
          <w:lang w:eastAsia="ko-KR"/>
        </w:rPr>
        <w:t xml:space="preserve">. In order </w:t>
      </w:r>
      <w:r>
        <w:rPr>
          <w:lang w:eastAsia="ko-KR"/>
        </w:rPr>
        <w:t>for</w:t>
      </w:r>
      <w:r w:rsidRPr="00060F2B">
        <w:rPr>
          <w:lang w:eastAsia="ko-KR"/>
        </w:rPr>
        <w:t xml:space="preserve"> handling inter-</w:t>
      </w:r>
      <w:proofErr w:type="spellStart"/>
      <w:r w:rsidRPr="00060F2B">
        <w:rPr>
          <w:lang w:eastAsia="ko-KR"/>
        </w:rPr>
        <w:t>subband</w:t>
      </w:r>
      <w:proofErr w:type="spellEnd"/>
      <w:r w:rsidRPr="00060F2B">
        <w:rPr>
          <w:lang w:eastAsia="ko-KR"/>
        </w:rPr>
        <w:t xml:space="preserve"> emission and/or intra-</w:t>
      </w:r>
      <w:proofErr w:type="spellStart"/>
      <w:r w:rsidRPr="00060F2B">
        <w:rPr>
          <w:lang w:eastAsia="ko-KR"/>
        </w:rPr>
        <w:t>subband</w:t>
      </w:r>
      <w:proofErr w:type="spellEnd"/>
      <w:r w:rsidRPr="00060F2B">
        <w:rPr>
          <w:lang w:eastAsia="ko-KR"/>
        </w:rPr>
        <w:t xml:space="preserve"> CLI from aggressor </w:t>
      </w:r>
      <w:proofErr w:type="spellStart"/>
      <w:r w:rsidRPr="00060F2B">
        <w:rPr>
          <w:lang w:eastAsia="ko-KR"/>
        </w:rPr>
        <w:t>gNB</w:t>
      </w:r>
      <w:proofErr w:type="spellEnd"/>
      <w:r w:rsidRPr="00060F2B">
        <w:rPr>
          <w:lang w:eastAsia="ko-KR"/>
        </w:rPr>
        <w:t xml:space="preserve">, interference management schemes (e.g., long-term CLI measurement, scheduling, link adaption, power control, </w:t>
      </w:r>
      <w:proofErr w:type="spellStart"/>
      <w:r w:rsidRPr="00060F2B">
        <w:rPr>
          <w:lang w:eastAsia="ko-KR"/>
        </w:rPr>
        <w:t>etc</w:t>
      </w:r>
      <w:proofErr w:type="spellEnd"/>
      <w:r w:rsidRPr="00060F2B">
        <w:rPr>
          <w:lang w:eastAsia="ko-KR"/>
        </w:rPr>
        <w:t xml:space="preserve">) can be studied. </w:t>
      </w:r>
    </w:p>
    <w:p w14:paraId="30990564" w14:textId="77777777" w:rsidR="00D348DD" w:rsidRPr="00D348DD" w:rsidRDefault="00D348DD" w:rsidP="00537FBA">
      <w:pPr>
        <w:rPr>
          <w:lang w:eastAsia="ko-KR"/>
        </w:rPr>
      </w:pPr>
    </w:p>
    <w:p w14:paraId="4510BE54" w14:textId="77777777" w:rsidR="007B63C2" w:rsidRDefault="007B63C2" w:rsidP="00893475">
      <w:pPr>
        <w:rPr>
          <w:lang w:val="en-US" w:eastAsia="ko-KR"/>
        </w:rPr>
      </w:pPr>
    </w:p>
    <w:p w14:paraId="3A78FEEC" w14:textId="58EE84D7" w:rsidR="000023EB" w:rsidRPr="006E7CAC" w:rsidRDefault="008C69B3" w:rsidP="006E7CAC">
      <w:pPr>
        <w:pStyle w:val="2"/>
        <w:rPr>
          <w:rFonts w:cs="Arial"/>
          <w:szCs w:val="28"/>
          <w:lang w:val="en-GB"/>
        </w:rPr>
      </w:pPr>
      <w:r w:rsidRPr="006E7CAC">
        <w:rPr>
          <w:rFonts w:cs="Arial"/>
          <w:szCs w:val="28"/>
          <w:lang w:val="en-GB"/>
        </w:rPr>
        <w:t xml:space="preserve">3.2 </w:t>
      </w:r>
      <w:r w:rsidR="000023EB" w:rsidRPr="006E7CAC">
        <w:rPr>
          <w:rFonts w:cs="Arial"/>
          <w:szCs w:val="28"/>
          <w:lang w:val="en-GB"/>
        </w:rPr>
        <w:t>Self-</w:t>
      </w:r>
      <w:r w:rsidR="00CD13BD" w:rsidRPr="006E7CAC">
        <w:rPr>
          <w:rFonts w:cs="Arial"/>
          <w:szCs w:val="28"/>
          <w:lang w:val="en-GB"/>
        </w:rPr>
        <w:t>I</w:t>
      </w:r>
      <w:r w:rsidR="000023EB" w:rsidRPr="006E7CAC">
        <w:rPr>
          <w:rFonts w:cs="Arial"/>
          <w:szCs w:val="28"/>
          <w:lang w:val="en-GB"/>
        </w:rPr>
        <w:t>nterference</w:t>
      </w:r>
      <w:r w:rsidR="00CD13BD" w:rsidRPr="006E7CAC">
        <w:rPr>
          <w:rFonts w:cs="Arial"/>
          <w:szCs w:val="28"/>
          <w:lang w:val="en-GB"/>
        </w:rPr>
        <w:t xml:space="preserve"> Cancellation/Mitigation</w:t>
      </w:r>
    </w:p>
    <w:p w14:paraId="1E4F7A1B" w14:textId="77777777" w:rsidR="007634C6" w:rsidRPr="00DC252B" w:rsidRDefault="007634C6" w:rsidP="007634C6">
      <w:pPr>
        <w:rPr>
          <w:b/>
          <w:u w:val="single"/>
          <w:lang w:eastAsia="ko-KR"/>
        </w:rPr>
      </w:pPr>
      <w:r w:rsidRPr="00EE20EF">
        <w:rPr>
          <w:rFonts w:hint="eastAsia"/>
          <w:b/>
          <w:u w:val="single"/>
          <w:lang w:eastAsia="ko-KR"/>
        </w:rPr>
        <w:t xml:space="preserve">Time </w:t>
      </w:r>
      <w:r w:rsidRPr="00EE20EF">
        <w:rPr>
          <w:b/>
          <w:u w:val="single"/>
          <w:lang w:eastAsia="ko-KR"/>
        </w:rPr>
        <w:t>boundary</w:t>
      </w:r>
      <w:r w:rsidRPr="00EE20EF">
        <w:rPr>
          <w:rFonts w:hint="eastAsia"/>
          <w:b/>
          <w:u w:val="single"/>
          <w:lang w:eastAsia="ko-KR"/>
        </w:rPr>
        <w:t xml:space="preserve"> </w:t>
      </w:r>
      <w:r w:rsidRPr="00EE20EF">
        <w:rPr>
          <w:b/>
          <w:u w:val="single"/>
          <w:lang w:eastAsia="ko-KR"/>
        </w:rPr>
        <w:t>alignment</w:t>
      </w:r>
    </w:p>
    <w:p w14:paraId="48F6B4DC" w14:textId="77777777" w:rsidR="006E7CAC" w:rsidRPr="00DC252B" w:rsidRDefault="006E7CAC" w:rsidP="006E7CAC">
      <w:pPr>
        <w:rPr>
          <w:lang w:eastAsia="ko-KR"/>
        </w:rPr>
      </w:pPr>
      <w:r w:rsidRPr="00DC252B">
        <w:rPr>
          <w:rFonts w:hint="eastAsia"/>
          <w:lang w:eastAsia="ko-KR"/>
        </w:rPr>
        <w:t xml:space="preserve">For </w:t>
      </w:r>
      <w:r>
        <w:rPr>
          <w:lang w:eastAsia="ko-KR"/>
        </w:rPr>
        <w:t>supporting</w:t>
      </w:r>
      <w:r w:rsidRPr="00DC252B">
        <w:rPr>
          <w:rFonts w:hint="eastAsia"/>
          <w:lang w:eastAsia="ko-KR"/>
        </w:rPr>
        <w:t xml:space="preserve"> SB-FD</w:t>
      </w:r>
      <w:r>
        <w:rPr>
          <w:lang w:eastAsia="ko-KR"/>
        </w:rPr>
        <w:t xml:space="preserve"> operation</w:t>
      </w:r>
      <w:r w:rsidRPr="00DC252B">
        <w:rPr>
          <w:rFonts w:hint="eastAsia"/>
          <w:lang w:eastAsia="ko-KR"/>
        </w:rPr>
        <w:t xml:space="preserve">, time </w:t>
      </w:r>
      <w:r w:rsidRPr="00DC252B">
        <w:rPr>
          <w:lang w:eastAsia="ko-KR"/>
        </w:rPr>
        <w:t>boundary</w:t>
      </w:r>
      <w:r w:rsidRPr="00DC252B">
        <w:rPr>
          <w:rFonts w:hint="eastAsia"/>
          <w:lang w:eastAsia="ko-KR"/>
        </w:rPr>
        <w:t xml:space="preserve"> </w:t>
      </w:r>
      <w:r w:rsidRPr="00DC252B">
        <w:rPr>
          <w:lang w:eastAsia="ko-KR"/>
        </w:rPr>
        <w:t>alignment between UL and DL within a slot for SB-FD should be studied. Following two candidate</w:t>
      </w:r>
      <w:r>
        <w:rPr>
          <w:lang w:eastAsia="ko-KR"/>
        </w:rPr>
        <w:t>s</w:t>
      </w:r>
      <w:r w:rsidRPr="00DC252B">
        <w:rPr>
          <w:lang w:eastAsia="ko-KR"/>
        </w:rPr>
        <w:t xml:space="preserve"> of time boundary alignment (i.e., symbol level and slot level) can be considered for study. </w:t>
      </w:r>
    </w:p>
    <w:p w14:paraId="3B853D41" w14:textId="77777777" w:rsidR="006E7CAC" w:rsidRPr="00DC252B" w:rsidRDefault="006E7CAC" w:rsidP="006E7CAC">
      <w:pPr>
        <w:rPr>
          <w:lang w:eastAsia="ko-KR"/>
        </w:rPr>
      </w:pPr>
      <w:r w:rsidRPr="00DC252B">
        <w:rPr>
          <w:lang w:eastAsia="ko-KR"/>
        </w:rPr>
        <w:t xml:space="preserve">Firstly, symbol boundary alignment between DL signal/channel and UL signal/channel could be assumed. </w:t>
      </w:r>
      <w:r w:rsidRPr="00DC252B">
        <w:rPr>
          <w:rFonts w:hint="eastAsia"/>
          <w:lang w:eastAsia="ko-KR"/>
        </w:rPr>
        <w:t xml:space="preserve">One of </w:t>
      </w:r>
      <w:r w:rsidRPr="00DC252B">
        <w:rPr>
          <w:lang w:eastAsia="ko-KR"/>
        </w:rPr>
        <w:t xml:space="preserve">challenging point of operating SB-FD is how to reduce self-interference. Symbol level alignment could be helpful to adopt simplified implementation of self-interference cancelation (SIC) receiver in digital domain. On the other hand, in this case, since UL symbol boundary should be aligned to DL symbol boundary, the time grid of UL symbol within slot for SB-FD is different from the time grid of UL symbol within slot for HD TDD. Hence, two different values of </w:t>
      </w:r>
      <w:proofErr w:type="spellStart"/>
      <w:r w:rsidRPr="00DC252B">
        <w:rPr>
          <w:lang w:eastAsia="ko-KR"/>
        </w:rPr>
        <w:t>N</w:t>
      </w:r>
      <w:r w:rsidRPr="00DC252B">
        <w:rPr>
          <w:vertAlign w:val="subscript"/>
          <w:lang w:eastAsia="ko-KR"/>
        </w:rPr>
        <w:t>TA</w:t>
      </w:r>
      <w:proofErr w:type="gramStart"/>
      <w:r w:rsidRPr="00DC252B">
        <w:rPr>
          <w:vertAlign w:val="subscript"/>
          <w:lang w:eastAsia="ko-KR"/>
        </w:rPr>
        <w:t>,offset</w:t>
      </w:r>
      <w:proofErr w:type="spellEnd"/>
      <w:proofErr w:type="gramEnd"/>
      <w:r w:rsidRPr="00DC252B">
        <w:rPr>
          <w:lang w:eastAsia="ko-KR"/>
        </w:rPr>
        <w:t xml:space="preserve"> for UL transmission in UE side could be required depending on slots where HD TDD is operated or SB-FD is operated.  </w:t>
      </w:r>
    </w:p>
    <w:p w14:paraId="018BBE95" w14:textId="77777777" w:rsidR="006E7CAC" w:rsidRDefault="006E7CAC" w:rsidP="006E7CAC">
      <w:pPr>
        <w:rPr>
          <w:lang w:eastAsia="ko-KR"/>
        </w:rPr>
      </w:pPr>
      <w:r w:rsidRPr="00DC252B">
        <w:rPr>
          <w:lang w:eastAsia="ko-KR"/>
        </w:rPr>
        <w:t xml:space="preserve">Secondly, slot boundary alignment between DL and UL could be assumed. In this case, symbol boundary alignment between DL and UL within slots for SB-FD is not required. Depending on implementation of SIC receiver, SIC can be operated even if symbol boundary between DL and UL is not aligned. One of advantage of slot level alignment without symbol level alignment is to keep the time grid of UL symbol between slot for SB-FD and slot for HD TDD. </w:t>
      </w:r>
    </w:p>
    <w:p w14:paraId="182BCB73" w14:textId="037E95E8" w:rsidR="007634C6" w:rsidRDefault="007634C6" w:rsidP="007634C6">
      <w:pPr>
        <w:rPr>
          <w:rFonts w:eastAsiaTheme="minorEastAsia"/>
        </w:rPr>
      </w:pPr>
      <w:r>
        <w:rPr>
          <w:rFonts w:eastAsia="바탕체" w:hint="eastAsia"/>
          <w:lang w:val="en-US" w:eastAsia="ko-KR"/>
        </w:rPr>
        <w:t xml:space="preserve">In RAN1#110-bis-e meeting, there was a discussion whether </w:t>
      </w:r>
      <w:r>
        <w:rPr>
          <w:rFonts w:eastAsia="바탕체"/>
          <w:lang w:val="en-US" w:eastAsia="ko-KR"/>
        </w:rPr>
        <w:t>or not to s</w:t>
      </w:r>
      <w:proofErr w:type="spellStart"/>
      <w:r>
        <w:rPr>
          <w:rFonts w:eastAsiaTheme="minorEastAsia"/>
        </w:rPr>
        <w:t>tudy</w:t>
      </w:r>
      <w:proofErr w:type="spellEnd"/>
      <w:r>
        <w:rPr>
          <w:rFonts w:eastAsiaTheme="minorEastAsia"/>
        </w:rPr>
        <w:t xml:space="preserve"> impact/potential enhancements of potential unaligned slot/symbol boundary for DL and UL </w:t>
      </w:r>
      <w:proofErr w:type="spellStart"/>
      <w:r>
        <w:rPr>
          <w:rFonts w:eastAsiaTheme="minorEastAsia"/>
        </w:rPr>
        <w:t>subbands</w:t>
      </w:r>
      <w:proofErr w:type="spellEnd"/>
      <w:r>
        <w:rPr>
          <w:rFonts w:eastAsiaTheme="minorEastAsia"/>
        </w:rPr>
        <w:t xml:space="preserve"> in SBFD symbols </w:t>
      </w:r>
      <w:bookmarkStart w:id="3" w:name="_GoBack"/>
      <w:r>
        <w:rPr>
          <w:rFonts w:eastAsiaTheme="minorEastAsia"/>
        </w:rPr>
        <w:t>[</w:t>
      </w:r>
      <w:bookmarkEnd w:id="3"/>
      <w:r w:rsidR="00F85AE3">
        <w:rPr>
          <w:rFonts w:eastAsiaTheme="minorEastAsia"/>
        </w:rPr>
        <w:t>5</w:t>
      </w:r>
      <w:r>
        <w:rPr>
          <w:rFonts w:eastAsiaTheme="minorEastAsia"/>
        </w:rPr>
        <w:t>].</w:t>
      </w:r>
    </w:p>
    <w:p w14:paraId="6328ADE0" w14:textId="77777777" w:rsidR="007634C6" w:rsidRDefault="007634C6" w:rsidP="007634C6">
      <w:pPr>
        <w:rPr>
          <w:rFonts w:eastAsia="바탕체"/>
          <w:lang w:val="en-US" w:eastAsia="ko-KR"/>
        </w:rPr>
      </w:pPr>
      <w:r>
        <w:rPr>
          <w:rFonts w:eastAsia="바탕체"/>
          <w:lang w:val="en-US" w:eastAsia="ko-KR"/>
        </w:rPr>
        <w:t xml:space="preserve">There was a same discussion in </w:t>
      </w:r>
      <w:proofErr w:type="spellStart"/>
      <w:r>
        <w:rPr>
          <w:rFonts w:eastAsia="바탕체"/>
          <w:lang w:val="en-US" w:eastAsia="ko-KR"/>
        </w:rPr>
        <w:t>eIAB</w:t>
      </w:r>
      <w:proofErr w:type="spellEnd"/>
      <w:r>
        <w:rPr>
          <w:rFonts w:eastAsia="바탕체"/>
          <w:lang w:val="en-US" w:eastAsia="ko-KR"/>
        </w:rPr>
        <w:t xml:space="preserve"> for supporting FDM operation between DU and MT when simultaneous operation is enabled. The conclusion is aligned slot boundary without symbol boundary alignment. Unaligned symbol boundary between UL and DL in SBFD symbols could not have a significant impact on the level of self-interference. But the slot boundary should be aligned to prevent significant interference to the other cells and/or carrier.</w:t>
      </w:r>
    </w:p>
    <w:p w14:paraId="5874E96C" w14:textId="77777777" w:rsidR="007634C6" w:rsidRPr="007634C6" w:rsidRDefault="007634C6" w:rsidP="006E7CAC">
      <w:pPr>
        <w:rPr>
          <w:lang w:val="en-US" w:eastAsia="ko-KR"/>
        </w:rPr>
      </w:pPr>
    </w:p>
    <w:p w14:paraId="691B170B" w14:textId="7CC9341B" w:rsidR="006E7CAC" w:rsidRPr="00DC252B" w:rsidRDefault="006E7CAC" w:rsidP="006E7CAC">
      <w:pPr>
        <w:rPr>
          <w:b/>
          <w:i/>
          <w:lang w:eastAsia="ko-KR"/>
        </w:rPr>
      </w:pPr>
      <w:r w:rsidRPr="00DC252B">
        <w:rPr>
          <w:rFonts w:eastAsia="바탕체" w:hint="eastAsia"/>
          <w:b/>
          <w:i/>
          <w:lang w:val="en-US" w:eastAsia="ko-KR"/>
        </w:rPr>
        <w:t xml:space="preserve">Proposal </w:t>
      </w:r>
      <w:r w:rsidR="00F85AE3">
        <w:rPr>
          <w:rFonts w:eastAsia="바탕체"/>
          <w:b/>
          <w:i/>
          <w:lang w:val="en-US" w:eastAsia="ko-KR"/>
        </w:rPr>
        <w:t>21</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4F4FF4B0" w14:textId="77777777" w:rsidR="006E7CAC" w:rsidRPr="00DC252B" w:rsidRDefault="006E7CAC" w:rsidP="00F85AE3">
      <w:pPr>
        <w:pStyle w:val="ac"/>
        <w:numPr>
          <w:ilvl w:val="0"/>
          <w:numId w:val="28"/>
        </w:numPr>
        <w:ind w:leftChars="0" w:left="403" w:hanging="403"/>
        <w:rPr>
          <w:rFonts w:eastAsia="바탕체"/>
          <w:b/>
          <w:i/>
          <w:lang w:val="en-US" w:eastAsia="ko-KR"/>
        </w:rPr>
      </w:pPr>
      <w:r w:rsidRPr="00DC252B">
        <w:rPr>
          <w:b/>
          <w:i/>
          <w:lang w:eastAsia="ko-KR"/>
        </w:rPr>
        <w:t>Option 1: Symbol boundary alignment between DL signal/channel and UL signal/channel</w:t>
      </w:r>
    </w:p>
    <w:p w14:paraId="496AD443" w14:textId="77777777" w:rsidR="006E7CAC" w:rsidRPr="00DC252B" w:rsidRDefault="006E7CAC" w:rsidP="00F85AE3">
      <w:pPr>
        <w:pStyle w:val="ac"/>
        <w:numPr>
          <w:ilvl w:val="0"/>
          <w:numId w:val="28"/>
        </w:numPr>
        <w:ind w:leftChars="0" w:left="403" w:hanging="403"/>
        <w:rPr>
          <w:rFonts w:eastAsia="바탕체"/>
          <w:b/>
          <w:i/>
          <w:lang w:val="en-US" w:eastAsia="ko-KR"/>
        </w:rPr>
      </w:pPr>
      <w:r w:rsidRPr="00DC252B">
        <w:rPr>
          <w:b/>
          <w:i/>
          <w:lang w:eastAsia="ko-KR"/>
        </w:rPr>
        <w:t>Option 2: Slot boundary alignment without symbol boundary alignment between DL signal/channel and UL signal/channel</w:t>
      </w:r>
    </w:p>
    <w:p w14:paraId="225DDD64" w14:textId="77777777" w:rsidR="006E7CAC" w:rsidRDefault="006E7CAC" w:rsidP="006E7CAC">
      <w:pPr>
        <w:rPr>
          <w:rFonts w:eastAsia="바탕체"/>
          <w:lang w:val="en-US" w:eastAsia="ko-KR"/>
        </w:rPr>
      </w:pPr>
    </w:p>
    <w:p w14:paraId="18055171" w14:textId="77777777" w:rsidR="00E37FA2" w:rsidRDefault="00E37FA2" w:rsidP="006E7CAC">
      <w:pPr>
        <w:rPr>
          <w:rFonts w:eastAsia="바탕체" w:hint="eastAsia"/>
          <w:lang w:val="en-US" w:eastAsia="ko-KR"/>
        </w:rPr>
      </w:pPr>
    </w:p>
    <w:p w14:paraId="1CCBC214" w14:textId="54E363F9" w:rsidR="00B85267" w:rsidRDefault="00B85267" w:rsidP="006E7CAC">
      <w:pPr>
        <w:rPr>
          <w:rFonts w:eastAsia="바탕체"/>
          <w:lang w:val="en-US" w:eastAsia="ko-KR"/>
        </w:rPr>
      </w:pPr>
      <w:r>
        <w:rPr>
          <w:rFonts w:hint="eastAsia"/>
          <w:b/>
          <w:u w:val="single"/>
          <w:lang w:eastAsia="ko-KR"/>
        </w:rPr>
        <w:t>Self-Interference cancellation/mitigation</w:t>
      </w:r>
    </w:p>
    <w:p w14:paraId="10D99485" w14:textId="77777777" w:rsidR="00B85267" w:rsidRPr="00D83280" w:rsidRDefault="00B85267" w:rsidP="00B85267">
      <w:pPr>
        <w:rPr>
          <w:rFonts w:eastAsia="바탕체"/>
          <w:lang w:val="en-US" w:eastAsia="ko-KR"/>
        </w:rPr>
      </w:pPr>
      <w:r w:rsidRPr="00D83280">
        <w:rPr>
          <w:rFonts w:eastAsia="바탕체"/>
          <w:lang w:val="en-US" w:eastAsia="ko-KR"/>
        </w:rPr>
        <w:t>For Self-Inference (SI) cancellation/mitigation</w:t>
      </w:r>
      <w:r w:rsidRPr="00D83280">
        <w:rPr>
          <w:rFonts w:eastAsia="바탕체" w:hint="eastAsia"/>
          <w:lang w:val="en-US" w:eastAsia="ko-KR"/>
        </w:rPr>
        <w:t xml:space="preserve">, </w:t>
      </w:r>
      <w:r w:rsidRPr="00D83280">
        <w:rPr>
          <w:rFonts w:eastAsia="바탕체"/>
          <w:lang w:val="en-US" w:eastAsia="ko-KR"/>
        </w:rPr>
        <w:t xml:space="preserve">information of transmitted signal/channel can be fully shared between transmitter and receiver via internal interface, which is </w:t>
      </w:r>
      <w:r w:rsidRPr="00D83280">
        <w:rPr>
          <w:rFonts w:eastAsia="바탕체" w:hint="eastAsia"/>
          <w:lang w:val="en-US" w:eastAsia="ko-KR"/>
        </w:rPr>
        <w:t>different</w:t>
      </w:r>
      <w:r w:rsidRPr="00D83280">
        <w:rPr>
          <w:rFonts w:eastAsia="바탕체"/>
          <w:lang w:val="en-US" w:eastAsia="ko-KR"/>
        </w:rPr>
        <w:t xml:space="preserve"> characteristic </w:t>
      </w:r>
      <w:r w:rsidRPr="00D83280">
        <w:rPr>
          <w:rFonts w:eastAsia="바탕체" w:hint="eastAsia"/>
          <w:lang w:val="en-US" w:eastAsia="ko-KR"/>
        </w:rPr>
        <w:t>f</w:t>
      </w:r>
      <w:r w:rsidRPr="00D83280">
        <w:rPr>
          <w:rFonts w:eastAsia="바탕체"/>
          <w:lang w:val="en-US" w:eastAsia="ko-KR"/>
        </w:rPr>
        <w:t>rom</w:t>
      </w:r>
      <w:r w:rsidRPr="00D83280">
        <w:rPr>
          <w:rFonts w:eastAsia="바탕체" w:hint="eastAsia"/>
          <w:lang w:val="en-US" w:eastAsia="ko-KR"/>
        </w:rPr>
        <w:t xml:space="preserve"> CLI handling. </w:t>
      </w:r>
      <w:r w:rsidRPr="00D83280">
        <w:rPr>
          <w:rFonts w:eastAsia="바탕체"/>
          <w:lang w:val="en-US" w:eastAsia="ko-KR"/>
        </w:rPr>
        <w:lastRenderedPageBreak/>
        <w:t xml:space="preserve">For example, beam management for DL transmission and UL reception can be applied simultaneously. Also, DL power adjustment and UL power control can be applied simultaneously for reduction of self-interference and increasing of received power level of desired signal/channel which is transmitted with higher power from UE according to power control indication of </w:t>
      </w:r>
      <w:proofErr w:type="spellStart"/>
      <w:r w:rsidRPr="00D83280">
        <w:rPr>
          <w:rFonts w:eastAsia="바탕체"/>
          <w:lang w:val="en-US" w:eastAsia="ko-KR"/>
        </w:rPr>
        <w:t>gNB</w:t>
      </w:r>
      <w:proofErr w:type="spellEnd"/>
      <w:r w:rsidRPr="00D83280">
        <w:rPr>
          <w:rFonts w:eastAsia="바탕체"/>
          <w:lang w:val="en-US" w:eastAsia="ko-KR"/>
        </w:rPr>
        <w:t>. In addition, various type</w:t>
      </w:r>
      <w:r>
        <w:rPr>
          <w:rFonts w:eastAsia="바탕체"/>
          <w:lang w:val="en-US" w:eastAsia="ko-KR"/>
        </w:rPr>
        <w:t>s</w:t>
      </w:r>
      <w:r w:rsidRPr="00D83280">
        <w:rPr>
          <w:rFonts w:eastAsia="바탕체"/>
          <w:lang w:val="en-US" w:eastAsia="ko-KR"/>
        </w:rPr>
        <w:t xml:space="preserve"> of implementation (e.g., antenna separation, RF level SI cancellation, Baseband level SI cancellation, </w:t>
      </w:r>
      <w:proofErr w:type="spellStart"/>
      <w:r w:rsidRPr="00D83280">
        <w:rPr>
          <w:rFonts w:eastAsia="바탕체"/>
          <w:lang w:val="en-US" w:eastAsia="ko-KR"/>
        </w:rPr>
        <w:t>subband</w:t>
      </w:r>
      <w:proofErr w:type="spellEnd"/>
      <w:r w:rsidRPr="00D83280">
        <w:rPr>
          <w:rFonts w:eastAsia="바탕체"/>
          <w:lang w:val="en-US" w:eastAsia="ko-KR"/>
        </w:rPr>
        <w:t xml:space="preserve"> filtering, etc.) can be applied. </w:t>
      </w:r>
    </w:p>
    <w:p w14:paraId="062371A2" w14:textId="40DC29F9" w:rsidR="00B85267" w:rsidRPr="00D83280" w:rsidRDefault="00B85267" w:rsidP="00B85267">
      <w:pPr>
        <w:rPr>
          <w:rFonts w:eastAsia="바탕체"/>
          <w:b/>
          <w:i/>
          <w:lang w:val="en-US" w:eastAsia="ko-KR"/>
        </w:rPr>
      </w:pPr>
      <w:r w:rsidRPr="00D83280">
        <w:rPr>
          <w:rFonts w:eastAsia="바탕체" w:hint="eastAsia"/>
          <w:b/>
          <w:i/>
          <w:lang w:val="en-US" w:eastAsia="ko-KR"/>
        </w:rPr>
        <w:t xml:space="preserve">Proposal </w:t>
      </w:r>
      <w:r w:rsidR="00E37FA2">
        <w:rPr>
          <w:rFonts w:eastAsia="바탕체"/>
          <w:b/>
          <w:i/>
          <w:lang w:val="en-US" w:eastAsia="ko-KR"/>
        </w:rPr>
        <w:t>20</w:t>
      </w:r>
      <w:r w:rsidRPr="00D83280">
        <w:rPr>
          <w:rFonts w:eastAsia="바탕체" w:hint="eastAsia"/>
          <w:b/>
          <w:i/>
          <w:lang w:val="en-US" w:eastAsia="ko-KR"/>
        </w:rPr>
        <w:t>:</w:t>
      </w:r>
      <w:r w:rsidRPr="00D83280">
        <w:rPr>
          <w:rFonts w:eastAsia="바탕체"/>
          <w:b/>
          <w:i/>
          <w:lang w:val="en-US" w:eastAsia="ko-KR"/>
        </w:rPr>
        <w:t xml:space="preserve"> </w:t>
      </w:r>
      <w:r>
        <w:rPr>
          <w:rFonts w:eastAsia="바탕체"/>
          <w:b/>
          <w:i/>
          <w:lang w:val="en-US" w:eastAsia="ko-KR"/>
        </w:rPr>
        <w:t>For s</w:t>
      </w:r>
      <w:r w:rsidRPr="00D83280">
        <w:rPr>
          <w:rFonts w:eastAsia="바탕체"/>
          <w:b/>
          <w:i/>
          <w:lang w:val="en-US" w:eastAsia="ko-KR"/>
        </w:rPr>
        <w:t xml:space="preserve">elf-Interference cancellation/mitigation method </w:t>
      </w:r>
      <w:r>
        <w:rPr>
          <w:rFonts w:eastAsia="바탕체"/>
          <w:b/>
          <w:i/>
          <w:lang w:val="en-US" w:eastAsia="ko-KR"/>
        </w:rPr>
        <w:t>for SB-FD, f</w:t>
      </w:r>
      <w:r w:rsidRPr="00D83280">
        <w:rPr>
          <w:rFonts w:eastAsia="바탕체"/>
          <w:b/>
          <w:i/>
          <w:lang w:val="en-US" w:eastAsia="ko-KR"/>
        </w:rPr>
        <w:t xml:space="preserve">ollowings can be studied. </w:t>
      </w:r>
    </w:p>
    <w:p w14:paraId="18CB19FD" w14:textId="77777777" w:rsidR="00B85267" w:rsidRPr="00D83280" w:rsidRDefault="00B85267" w:rsidP="00F85AE3">
      <w:pPr>
        <w:pStyle w:val="ac"/>
        <w:numPr>
          <w:ilvl w:val="0"/>
          <w:numId w:val="30"/>
        </w:numPr>
        <w:ind w:leftChars="0" w:left="403" w:hanging="403"/>
        <w:rPr>
          <w:b/>
          <w:i/>
          <w:lang w:val="en-US" w:eastAsia="ko-KR"/>
        </w:rPr>
      </w:pPr>
      <w:r w:rsidRPr="00D83280">
        <w:rPr>
          <w:rFonts w:eastAsia="바탕체"/>
          <w:b/>
          <w:i/>
          <w:lang w:val="en-US" w:eastAsia="ko-KR"/>
        </w:rPr>
        <w:t>Simultaneous beam management for DL transmission and UL reception</w:t>
      </w:r>
    </w:p>
    <w:p w14:paraId="42B0B2FC" w14:textId="77777777" w:rsidR="00B85267" w:rsidRPr="00D83280" w:rsidRDefault="00B85267" w:rsidP="00F85AE3">
      <w:pPr>
        <w:pStyle w:val="ac"/>
        <w:numPr>
          <w:ilvl w:val="0"/>
          <w:numId w:val="30"/>
        </w:numPr>
        <w:ind w:leftChars="0" w:left="403" w:hanging="403"/>
        <w:rPr>
          <w:b/>
          <w:i/>
          <w:lang w:val="en-US" w:eastAsia="ko-KR"/>
        </w:rPr>
      </w:pPr>
      <w:r w:rsidRPr="00D83280">
        <w:rPr>
          <w:rFonts w:eastAsia="바탕체"/>
          <w:b/>
          <w:i/>
          <w:lang w:val="en-US" w:eastAsia="ko-KR"/>
        </w:rPr>
        <w:t>Simultaneous power control for DL transmission and UL reception</w:t>
      </w:r>
    </w:p>
    <w:p w14:paraId="0FCF509B" w14:textId="77777777" w:rsidR="00B85267" w:rsidRPr="00D83280" w:rsidRDefault="00B85267" w:rsidP="00F85AE3">
      <w:pPr>
        <w:pStyle w:val="ac"/>
        <w:numPr>
          <w:ilvl w:val="0"/>
          <w:numId w:val="30"/>
        </w:numPr>
        <w:ind w:leftChars="0" w:left="403" w:hanging="403"/>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baseband 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4A7AEAAC" w14:textId="77777777" w:rsidR="007B63C2" w:rsidRDefault="007B63C2" w:rsidP="00D51D51">
      <w:pPr>
        <w:rPr>
          <w:lang w:val="en-US" w:eastAsia="ko-KR"/>
        </w:rPr>
      </w:pPr>
    </w:p>
    <w:p w14:paraId="321CD50F" w14:textId="77777777" w:rsidR="00F85AE3" w:rsidRPr="00A745E8" w:rsidRDefault="00F85AE3" w:rsidP="00D51D51">
      <w:pPr>
        <w:rPr>
          <w:rFonts w:hint="eastAsia"/>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 xml:space="preserve">the </w:t>
      </w:r>
      <w:proofErr w:type="spellStart"/>
      <w:r w:rsidR="007E7A38">
        <w:rPr>
          <w:rFonts w:hint="eastAsia"/>
          <w:lang w:val="en-US" w:eastAsia="ko-KR"/>
        </w:rPr>
        <w:t>subband</w:t>
      </w:r>
      <w:proofErr w:type="spellEnd"/>
      <w:r w:rsidR="007E7A38">
        <w:rPr>
          <w:rFonts w:hint="eastAsia"/>
          <w:lang w:val="en-US" w:eastAsia="ko-KR"/>
        </w:rPr>
        <w:t xml:space="preserve"> non-overlapping full duplex</w:t>
      </w:r>
      <w:r w:rsidR="007E7A38">
        <w:rPr>
          <w:lang w:val="en-US" w:eastAsia="ko-KR"/>
        </w:rPr>
        <w:t>.</w:t>
      </w:r>
      <w:r w:rsidR="00E91CD4">
        <w:rPr>
          <w:lang w:val="en-US" w:eastAsia="ko-KR"/>
        </w:rPr>
        <w:t xml:space="preserve"> </w:t>
      </w:r>
    </w:p>
    <w:p w14:paraId="082A4B50" w14:textId="77777777" w:rsidR="00AF46F0" w:rsidRDefault="00AF46F0" w:rsidP="00965BFD">
      <w:pPr>
        <w:rPr>
          <w:b/>
          <w:lang w:eastAsia="ko-KR"/>
        </w:rPr>
      </w:pPr>
    </w:p>
    <w:p w14:paraId="5CBD5677" w14:textId="570EA078" w:rsidR="006E7CAC" w:rsidRPr="00D81660" w:rsidRDefault="006E7CAC" w:rsidP="00965BFD">
      <w:pPr>
        <w:rPr>
          <w:b/>
          <w:sz w:val="24"/>
          <w:lang w:eastAsia="ko-KR"/>
        </w:rPr>
      </w:pPr>
      <w:r w:rsidRPr="00D81660">
        <w:rPr>
          <w:b/>
          <w:sz w:val="28"/>
        </w:rPr>
        <w:t>1. General Aspects of SBFD scheme</w:t>
      </w:r>
    </w:p>
    <w:p w14:paraId="5FDDFE7F" w14:textId="657135A2" w:rsidR="006E7CAC" w:rsidRPr="00D81660" w:rsidRDefault="00535DAC" w:rsidP="00965BFD">
      <w:pPr>
        <w:rPr>
          <w:b/>
          <w:lang w:val="en-US" w:eastAsia="ko-KR"/>
        </w:rPr>
      </w:pPr>
      <w:r>
        <w:rPr>
          <w:rFonts w:eastAsia="SimSun"/>
          <w:b/>
          <w:szCs w:val="24"/>
          <w:u w:val="single"/>
        </w:rPr>
        <w:t xml:space="preserve">Configuration of </w:t>
      </w:r>
      <w:proofErr w:type="spellStart"/>
      <w:r>
        <w:rPr>
          <w:rFonts w:eastAsia="SimSun"/>
          <w:b/>
          <w:szCs w:val="24"/>
          <w:u w:val="single"/>
        </w:rPr>
        <w:t>s</w:t>
      </w:r>
      <w:r w:rsidRPr="002E05D1">
        <w:rPr>
          <w:rFonts w:eastAsia="SimSun"/>
          <w:b/>
          <w:szCs w:val="24"/>
          <w:u w:val="single"/>
        </w:rPr>
        <w:t>ubband</w:t>
      </w:r>
      <w:proofErr w:type="spellEnd"/>
      <w:r w:rsidRPr="002E05D1">
        <w:rPr>
          <w:rFonts w:eastAsia="SimSun"/>
          <w:b/>
          <w:szCs w:val="24"/>
          <w:u w:val="single"/>
        </w:rPr>
        <w:t xml:space="preserve"> </w:t>
      </w:r>
      <w:r>
        <w:rPr>
          <w:rFonts w:eastAsia="SimSun"/>
          <w:b/>
          <w:szCs w:val="24"/>
          <w:u w:val="single"/>
        </w:rPr>
        <w:t>frequency location for SBFD operation</w:t>
      </w:r>
    </w:p>
    <w:p w14:paraId="6A647FC7" w14:textId="77777777" w:rsidR="00535DAC" w:rsidRPr="00377C28" w:rsidRDefault="00535DAC" w:rsidP="00535DAC">
      <w:pPr>
        <w:rPr>
          <w:rFonts w:eastAsiaTheme="minorEastAsia"/>
          <w:b/>
          <w:i/>
          <w:szCs w:val="24"/>
          <w:lang w:eastAsia="ko-KR"/>
        </w:rPr>
      </w:pPr>
      <w:r w:rsidRPr="00377C28">
        <w:rPr>
          <w:rFonts w:eastAsiaTheme="minorEastAsia" w:hint="eastAsia"/>
          <w:b/>
          <w:i/>
          <w:szCs w:val="24"/>
          <w:lang w:eastAsia="ko-KR"/>
        </w:rPr>
        <w:t xml:space="preserve">Proposal 1: </w:t>
      </w:r>
      <w:r w:rsidRPr="00377C28">
        <w:rPr>
          <w:rFonts w:eastAsiaTheme="minorEastAsia"/>
          <w:b/>
          <w:i/>
          <w:szCs w:val="24"/>
          <w:lang w:eastAsia="ko-KR"/>
        </w:rPr>
        <w:t xml:space="preserve">Explicit indication of frequency location of guard </w:t>
      </w:r>
      <w:proofErr w:type="spellStart"/>
      <w:r w:rsidRPr="00377C28">
        <w:rPr>
          <w:rFonts w:eastAsiaTheme="minorEastAsia"/>
          <w:b/>
          <w:i/>
          <w:szCs w:val="24"/>
          <w:lang w:eastAsia="ko-KR"/>
        </w:rPr>
        <w:t>subband</w:t>
      </w:r>
      <w:proofErr w:type="spellEnd"/>
      <w:r w:rsidRPr="00377C28">
        <w:rPr>
          <w:rFonts w:eastAsiaTheme="minorEastAsia"/>
          <w:b/>
          <w:i/>
          <w:szCs w:val="24"/>
          <w:lang w:eastAsia="ko-KR"/>
        </w:rPr>
        <w:t xml:space="preserve"> is not required. </w:t>
      </w:r>
    </w:p>
    <w:p w14:paraId="2C86EED4" w14:textId="77777777" w:rsidR="00535DAC" w:rsidRPr="00377C28" w:rsidRDefault="00535DAC" w:rsidP="00535DAC">
      <w:pPr>
        <w:rPr>
          <w:rFonts w:eastAsiaTheme="minorEastAsia"/>
          <w:b/>
          <w:i/>
          <w:szCs w:val="24"/>
          <w:lang w:eastAsia="ko-KR"/>
        </w:rPr>
      </w:pPr>
      <w:r w:rsidRPr="00377C28">
        <w:rPr>
          <w:rFonts w:eastAsiaTheme="minorEastAsia"/>
          <w:b/>
          <w:i/>
          <w:szCs w:val="24"/>
          <w:lang w:eastAsia="ko-KR"/>
        </w:rPr>
        <w:t xml:space="preserve">Proposal 2: Explicit indication of DL </w:t>
      </w:r>
      <w:proofErr w:type="spellStart"/>
      <w:r w:rsidRPr="00377C28">
        <w:rPr>
          <w:rFonts w:eastAsiaTheme="minorEastAsia"/>
          <w:b/>
          <w:i/>
          <w:szCs w:val="24"/>
          <w:lang w:eastAsia="ko-KR"/>
        </w:rPr>
        <w:t>subband</w:t>
      </w:r>
      <w:proofErr w:type="spellEnd"/>
      <w:r w:rsidRPr="00377C28">
        <w:rPr>
          <w:rFonts w:eastAsiaTheme="minorEastAsia"/>
          <w:b/>
          <w:i/>
          <w:szCs w:val="24"/>
          <w:lang w:eastAsia="ko-KR"/>
        </w:rPr>
        <w:t xml:space="preserve"> related frequency location is provided to the SBFD-aware UE. Following two alternatives can be studied. </w:t>
      </w:r>
    </w:p>
    <w:p w14:paraId="4F850651" w14:textId="77777777" w:rsidR="00535DAC" w:rsidRPr="00377C28" w:rsidRDefault="00535DAC" w:rsidP="00535DAC">
      <w:pPr>
        <w:pStyle w:val="ac"/>
        <w:numPr>
          <w:ilvl w:val="0"/>
          <w:numId w:val="52"/>
        </w:numPr>
        <w:ind w:leftChars="0"/>
        <w:rPr>
          <w:rFonts w:eastAsiaTheme="minorEastAsia"/>
          <w:b/>
          <w:i/>
          <w:szCs w:val="24"/>
          <w:lang w:eastAsia="ko-KR"/>
        </w:rPr>
      </w:pPr>
      <w:r w:rsidRPr="00377C28">
        <w:rPr>
          <w:rFonts w:eastAsiaTheme="minorEastAsia"/>
          <w:b/>
          <w:i/>
          <w:szCs w:val="24"/>
          <w:lang w:eastAsia="ko-KR"/>
        </w:rPr>
        <w:t xml:space="preserve">Alt.1: Indication of frequency location where reception for DL signal/channel is permitted.  </w:t>
      </w:r>
    </w:p>
    <w:p w14:paraId="3D504052" w14:textId="77777777" w:rsidR="00535DAC" w:rsidRPr="00377C28" w:rsidRDefault="00535DAC" w:rsidP="00535DAC">
      <w:pPr>
        <w:pStyle w:val="ac"/>
        <w:numPr>
          <w:ilvl w:val="0"/>
          <w:numId w:val="52"/>
        </w:numPr>
        <w:ind w:leftChars="0"/>
        <w:rPr>
          <w:rFonts w:eastAsiaTheme="minorEastAsia"/>
          <w:b/>
          <w:i/>
          <w:szCs w:val="24"/>
          <w:lang w:eastAsia="ko-KR"/>
        </w:rPr>
      </w:pPr>
      <w:r w:rsidRPr="00377C28">
        <w:rPr>
          <w:rFonts w:eastAsiaTheme="minorEastAsia"/>
          <w:b/>
          <w:i/>
          <w:szCs w:val="24"/>
          <w:lang w:eastAsia="ko-KR"/>
        </w:rPr>
        <w:t>Alt.2: Indication of frequency location where reception for DL signal/channel is not permitted.</w:t>
      </w:r>
    </w:p>
    <w:p w14:paraId="4AC05D09" w14:textId="77777777" w:rsidR="00535DAC" w:rsidRDefault="00535DAC" w:rsidP="00535DAC">
      <w:pPr>
        <w:rPr>
          <w:rFonts w:eastAsiaTheme="minorEastAsia"/>
          <w:szCs w:val="24"/>
          <w:lang w:eastAsia="ko-KR"/>
        </w:rPr>
      </w:pPr>
    </w:p>
    <w:p w14:paraId="213C63E7" w14:textId="77777777" w:rsidR="00535DAC" w:rsidRPr="00214BCC" w:rsidRDefault="00535DAC" w:rsidP="00535DAC">
      <w:pPr>
        <w:rPr>
          <w:rFonts w:eastAsia="바탕체"/>
          <w:b/>
          <w:i/>
          <w:lang w:val="en-US" w:eastAsia="ko-KR"/>
        </w:rPr>
      </w:pPr>
      <w:r w:rsidRPr="005E2DC2">
        <w:rPr>
          <w:rFonts w:eastAsia="바탕체" w:hint="eastAsia"/>
          <w:b/>
          <w:i/>
          <w:lang w:val="en-US" w:eastAsia="ko-KR"/>
        </w:rPr>
        <w:t xml:space="preserve">Proposal </w:t>
      </w:r>
      <w:r>
        <w:rPr>
          <w:rFonts w:eastAsia="바탕체"/>
          <w:b/>
          <w:i/>
          <w:lang w:val="en-US" w:eastAsia="ko-KR"/>
        </w:rPr>
        <w:t>3</w:t>
      </w:r>
      <w:r w:rsidRPr="005E2DC2">
        <w:rPr>
          <w:rFonts w:eastAsia="바탕체" w:hint="eastAsia"/>
          <w:b/>
          <w:i/>
          <w:lang w:val="en-US" w:eastAsia="ko-KR"/>
        </w:rPr>
        <w:t>:</w:t>
      </w:r>
      <w:r w:rsidRPr="005E2DC2">
        <w:rPr>
          <w:rFonts w:eastAsia="바탕체"/>
          <w:b/>
          <w:i/>
          <w:lang w:val="en-US" w:eastAsia="ko-KR"/>
        </w:rPr>
        <w:t xml:space="preserve"> </w:t>
      </w:r>
      <w:r>
        <w:rPr>
          <w:rFonts w:eastAsia="바탕체"/>
          <w:b/>
          <w:i/>
          <w:lang w:val="en-US" w:eastAsia="ko-KR"/>
        </w:rPr>
        <w:t xml:space="preserve">For a </w:t>
      </w:r>
      <w:r w:rsidRPr="005E2DC2">
        <w:rPr>
          <w:rFonts w:eastAsia="바탕체"/>
          <w:b/>
          <w:i/>
          <w:lang w:val="en-US" w:eastAsia="ko-KR"/>
        </w:rPr>
        <w:t>BWP</w:t>
      </w:r>
      <w:r>
        <w:rPr>
          <w:rFonts w:eastAsia="바탕체"/>
          <w:b/>
          <w:i/>
          <w:lang w:val="en-US" w:eastAsia="ko-KR"/>
        </w:rPr>
        <w:t xml:space="preserve"> / Carrier</w:t>
      </w:r>
      <w:r w:rsidRPr="005E2DC2">
        <w:rPr>
          <w:rFonts w:eastAsia="바탕체"/>
          <w:b/>
          <w:i/>
          <w:lang w:val="en-US" w:eastAsia="ko-KR"/>
        </w:rPr>
        <w:t xml:space="preserve"> </w:t>
      </w:r>
      <w:r>
        <w:rPr>
          <w:rFonts w:eastAsia="바탕체"/>
          <w:b/>
          <w:i/>
          <w:lang w:val="en-US" w:eastAsia="ko-KR"/>
        </w:rPr>
        <w:t xml:space="preserve">for SBFD operation, </w:t>
      </w:r>
      <w:r w:rsidRPr="006E1E02">
        <w:rPr>
          <w:rFonts w:eastAsia="바탕체"/>
          <w:b/>
          <w:i/>
          <w:lang w:val="en-US" w:eastAsia="ko-KR"/>
        </w:rPr>
        <w:t>additional parameter for resource indi</w:t>
      </w:r>
      <w:r>
        <w:rPr>
          <w:rFonts w:eastAsia="바탕체"/>
          <w:b/>
          <w:i/>
          <w:lang w:val="en-US" w:eastAsia="ko-KR"/>
        </w:rPr>
        <w:t xml:space="preserve">cator value (RIV) is introduced (e.g., </w:t>
      </w:r>
      <w:r w:rsidRPr="006E1E02">
        <w:rPr>
          <w:rFonts w:eastAsia="바탕체"/>
          <w:b/>
          <w:i/>
          <w:lang w:val="en-US" w:eastAsia="ko-KR"/>
        </w:rPr>
        <w:t>indicati</w:t>
      </w:r>
      <w:r>
        <w:rPr>
          <w:rFonts w:eastAsia="바탕체"/>
          <w:b/>
          <w:i/>
          <w:lang w:val="en-US" w:eastAsia="ko-KR"/>
        </w:rPr>
        <w:t>on of</w:t>
      </w:r>
      <w:r w:rsidRPr="006E1E02">
        <w:rPr>
          <w:rFonts w:eastAsia="바탕체"/>
          <w:b/>
          <w:i/>
          <w:lang w:val="en-US" w:eastAsia="ko-KR"/>
        </w:rPr>
        <w:t xml:space="preserve"> a resource block</w:t>
      </w:r>
      <w:r>
        <w:rPr>
          <w:rFonts w:eastAsia="바탕체"/>
          <w:b/>
          <w:i/>
          <w:lang w:val="en-US" w:eastAsia="ko-KR"/>
        </w:rPr>
        <w:t>s which is not used for the BWP / Carrier, or indication of a resource blocks which is non-contiguous resource, or indication of a resource blocks with narrower bandwidth, etc.).</w:t>
      </w:r>
    </w:p>
    <w:p w14:paraId="24D163AB" w14:textId="77777777" w:rsidR="00535DAC" w:rsidRPr="00377C28" w:rsidRDefault="00535DAC" w:rsidP="00535DAC">
      <w:pPr>
        <w:rPr>
          <w:rFonts w:eastAsia="SimSun"/>
          <w:szCs w:val="24"/>
          <w:lang w:val="en-US"/>
        </w:rPr>
      </w:pPr>
    </w:p>
    <w:p w14:paraId="03B26841" w14:textId="77777777" w:rsidR="00CA3521" w:rsidRPr="00535DAC" w:rsidRDefault="00CA3521" w:rsidP="00CA3521">
      <w:pPr>
        <w:rPr>
          <w:rFonts w:eastAsiaTheme="minorEastAsia"/>
          <w:b/>
          <w:i/>
          <w:szCs w:val="24"/>
          <w:lang w:eastAsia="ko-KR"/>
        </w:rPr>
      </w:pPr>
      <w:r w:rsidRPr="00535DAC">
        <w:rPr>
          <w:rFonts w:eastAsiaTheme="minorEastAsia"/>
          <w:b/>
          <w:i/>
          <w:szCs w:val="24"/>
          <w:lang w:eastAsia="ko-KR"/>
        </w:rPr>
        <w:t xml:space="preserve">Proposal 4: Study the details of indicating frequency location of UL/DL </w:t>
      </w:r>
      <w:proofErr w:type="spellStart"/>
      <w:r w:rsidRPr="00535DAC">
        <w:rPr>
          <w:rFonts w:eastAsiaTheme="minorEastAsia"/>
          <w:b/>
          <w:i/>
          <w:szCs w:val="24"/>
          <w:lang w:eastAsia="ko-KR"/>
        </w:rPr>
        <w:t>subband</w:t>
      </w:r>
      <w:proofErr w:type="spellEnd"/>
    </w:p>
    <w:p w14:paraId="6E56436D" w14:textId="77777777" w:rsidR="00CA3521" w:rsidRPr="00535DAC" w:rsidRDefault="00CA3521" w:rsidP="00CA3521">
      <w:pPr>
        <w:pStyle w:val="ac"/>
        <w:numPr>
          <w:ilvl w:val="0"/>
          <w:numId w:val="62"/>
        </w:numPr>
        <w:ind w:leftChars="0"/>
        <w:rPr>
          <w:rFonts w:eastAsiaTheme="minorEastAsia"/>
          <w:b/>
          <w:i/>
          <w:szCs w:val="24"/>
          <w:lang w:eastAsia="ko-KR"/>
        </w:rPr>
      </w:pPr>
      <w:r w:rsidRPr="00535DAC">
        <w:rPr>
          <w:rFonts w:eastAsiaTheme="minorEastAsia"/>
          <w:b/>
          <w:i/>
          <w:szCs w:val="24"/>
          <w:lang w:eastAsia="ko-KR"/>
        </w:rPr>
        <w:t xml:space="preserve">For subcarrier spacing for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 the following two alternatives can be studied.</w:t>
      </w:r>
    </w:p>
    <w:p w14:paraId="7E65A72D" w14:textId="77777777" w:rsidR="00CA3521" w:rsidRPr="00535DAC" w:rsidRDefault="00CA3521" w:rsidP="00CA3521">
      <w:pPr>
        <w:pStyle w:val="ac"/>
        <w:numPr>
          <w:ilvl w:val="0"/>
          <w:numId w:val="52"/>
        </w:numPr>
        <w:ind w:leftChars="0"/>
        <w:rPr>
          <w:rFonts w:eastAsiaTheme="minorEastAsia"/>
          <w:b/>
          <w:i/>
          <w:szCs w:val="24"/>
          <w:lang w:eastAsia="ko-KR"/>
        </w:rPr>
      </w:pPr>
      <w:r w:rsidRPr="00535DAC">
        <w:rPr>
          <w:rFonts w:eastAsiaTheme="minorEastAsia"/>
          <w:b/>
          <w:i/>
          <w:szCs w:val="24"/>
          <w:lang w:eastAsia="ko-KR"/>
        </w:rPr>
        <w:t xml:space="preserve">Alt.1: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each subcarrier spacing which are used in the carrier</w:t>
      </w:r>
    </w:p>
    <w:p w14:paraId="1CCB6FD9" w14:textId="77777777" w:rsidR="00CA3521" w:rsidRPr="00535DAC" w:rsidRDefault="00CA3521" w:rsidP="00CA3521">
      <w:pPr>
        <w:pStyle w:val="ac"/>
        <w:numPr>
          <w:ilvl w:val="0"/>
          <w:numId w:val="52"/>
        </w:numPr>
        <w:ind w:leftChars="0"/>
        <w:rPr>
          <w:rFonts w:eastAsiaTheme="minorEastAsia"/>
          <w:b/>
          <w:i/>
          <w:szCs w:val="24"/>
          <w:lang w:eastAsia="ko-KR"/>
        </w:rPr>
      </w:pPr>
      <w:r w:rsidRPr="00535DAC">
        <w:rPr>
          <w:rFonts w:eastAsiaTheme="minorEastAsia" w:hint="eastAsia"/>
          <w:b/>
          <w:i/>
          <w:szCs w:val="24"/>
          <w:lang w:eastAsia="ko-KR"/>
        </w:rPr>
        <w:t>Alt.</w:t>
      </w:r>
      <w:r w:rsidRPr="00535DAC">
        <w:rPr>
          <w:rFonts w:eastAsiaTheme="minorEastAsia"/>
          <w:b/>
          <w:i/>
          <w:szCs w:val="24"/>
          <w:lang w:eastAsia="ko-KR"/>
        </w:rPr>
        <w:t>2</w:t>
      </w:r>
      <w:r w:rsidRPr="00535DAC">
        <w:rPr>
          <w:rFonts w:eastAsiaTheme="minorEastAsia" w:hint="eastAsia"/>
          <w:b/>
          <w:i/>
          <w:szCs w:val="24"/>
          <w:lang w:eastAsia="ko-KR"/>
        </w:rPr>
        <w:t xml:space="preserve">: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438E8D1B" w14:textId="77777777" w:rsidR="00CA3521" w:rsidRPr="00535DAC" w:rsidRDefault="00CA3521" w:rsidP="00CA3521">
      <w:pPr>
        <w:pStyle w:val="ac"/>
        <w:numPr>
          <w:ilvl w:val="0"/>
          <w:numId w:val="62"/>
        </w:numPr>
        <w:ind w:leftChars="0"/>
        <w:rPr>
          <w:rFonts w:eastAsiaTheme="minorEastAsia"/>
          <w:b/>
          <w:i/>
          <w:szCs w:val="24"/>
          <w:lang w:eastAsia="ko-KR"/>
        </w:rPr>
      </w:pPr>
      <w:r w:rsidRPr="00535DAC">
        <w:rPr>
          <w:rFonts w:eastAsiaTheme="minorEastAsia"/>
          <w:b/>
          <w:i/>
          <w:szCs w:val="24"/>
          <w:lang w:eastAsia="ko-KR"/>
        </w:rPr>
        <w:t xml:space="preserve">Granularity of </w:t>
      </w:r>
      <w:proofErr w:type="spellStart"/>
      <w:r w:rsidRPr="00535DAC">
        <w:rPr>
          <w:rFonts w:eastAsiaTheme="minorEastAsia"/>
          <w:b/>
          <w:i/>
          <w:szCs w:val="24"/>
          <w:lang w:eastAsia="ko-KR"/>
        </w:rPr>
        <w:t>subband</w:t>
      </w:r>
      <w:proofErr w:type="spellEnd"/>
      <w:r w:rsidRPr="00535DAC">
        <w:rPr>
          <w:rFonts w:eastAsiaTheme="minorEastAsia"/>
          <w:b/>
          <w:i/>
          <w:szCs w:val="24"/>
          <w:lang w:eastAsia="ko-KR"/>
        </w:rPr>
        <w:t xml:space="preserve"> indication</w:t>
      </w:r>
    </w:p>
    <w:p w14:paraId="4EC82444" w14:textId="77777777" w:rsidR="00CA3521" w:rsidRPr="00535DAC" w:rsidRDefault="00CA3521" w:rsidP="00CA3521">
      <w:pPr>
        <w:pStyle w:val="ac"/>
        <w:numPr>
          <w:ilvl w:val="0"/>
          <w:numId w:val="52"/>
        </w:numPr>
        <w:ind w:leftChars="0"/>
        <w:rPr>
          <w:rFonts w:eastAsiaTheme="minorEastAsia"/>
          <w:b/>
          <w:i/>
          <w:szCs w:val="24"/>
          <w:lang w:eastAsia="ko-KR"/>
        </w:rPr>
      </w:pPr>
      <w:r w:rsidRPr="00535DAC">
        <w:rPr>
          <w:rFonts w:eastAsiaTheme="minorEastAsia" w:hint="eastAsia"/>
          <w:b/>
          <w:i/>
          <w:szCs w:val="24"/>
          <w:lang w:eastAsia="ko-KR"/>
        </w:rPr>
        <w:t>PRB or PRB Group</w:t>
      </w:r>
    </w:p>
    <w:p w14:paraId="6F242E46" w14:textId="77777777" w:rsidR="00CA3521" w:rsidRPr="00535DAC" w:rsidRDefault="00CA3521" w:rsidP="00CA3521">
      <w:pPr>
        <w:pStyle w:val="ac"/>
        <w:numPr>
          <w:ilvl w:val="0"/>
          <w:numId w:val="62"/>
        </w:numPr>
        <w:ind w:leftChars="0"/>
        <w:rPr>
          <w:rFonts w:eastAsiaTheme="minorEastAsia"/>
          <w:b/>
          <w:i/>
          <w:szCs w:val="24"/>
          <w:lang w:eastAsia="ko-KR"/>
        </w:rPr>
      </w:pPr>
      <w:r w:rsidRPr="00535DAC">
        <w:rPr>
          <w:rFonts w:eastAsiaTheme="minorEastAsia" w:hint="eastAsia"/>
          <w:b/>
          <w:i/>
          <w:szCs w:val="24"/>
          <w:lang w:eastAsia="ko-KR"/>
        </w:rPr>
        <w:t>Starting PRB(PRB Group)</w:t>
      </w:r>
    </w:p>
    <w:p w14:paraId="5A103102" w14:textId="77777777" w:rsidR="00CA3521" w:rsidRPr="00535DAC" w:rsidRDefault="00CA3521" w:rsidP="00CA3521">
      <w:pPr>
        <w:pStyle w:val="ac"/>
        <w:numPr>
          <w:ilvl w:val="0"/>
          <w:numId w:val="52"/>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3A35040D" w14:textId="77777777" w:rsidR="00CA3521" w:rsidRPr="00535DAC" w:rsidRDefault="00CA3521" w:rsidP="00CA3521">
      <w:pPr>
        <w:pStyle w:val="ac"/>
        <w:numPr>
          <w:ilvl w:val="0"/>
          <w:numId w:val="52"/>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1EE936E6" w14:textId="77777777" w:rsidR="00CA3521" w:rsidRPr="00535DAC" w:rsidRDefault="00CA3521" w:rsidP="00CA3521">
      <w:pPr>
        <w:pStyle w:val="ac"/>
        <w:numPr>
          <w:ilvl w:val="0"/>
          <w:numId w:val="62"/>
        </w:numPr>
        <w:ind w:leftChars="0"/>
        <w:rPr>
          <w:rFonts w:eastAsiaTheme="minorEastAsia"/>
          <w:b/>
          <w:i/>
          <w:szCs w:val="24"/>
          <w:lang w:eastAsia="ko-KR"/>
        </w:rPr>
      </w:pPr>
      <w:r w:rsidRPr="00535DAC">
        <w:rPr>
          <w:rFonts w:eastAsiaTheme="minorEastAsia" w:hint="eastAsia"/>
          <w:b/>
          <w:i/>
          <w:szCs w:val="24"/>
          <w:lang w:eastAsia="ko-KR"/>
        </w:rPr>
        <w:t>Bandwidth</w:t>
      </w:r>
    </w:p>
    <w:p w14:paraId="73EBD6AA" w14:textId="77777777" w:rsidR="00CA3521" w:rsidRPr="00535DAC" w:rsidRDefault="00CA3521" w:rsidP="00CA3521">
      <w:pPr>
        <w:pStyle w:val="ac"/>
        <w:numPr>
          <w:ilvl w:val="0"/>
          <w:numId w:val="52"/>
        </w:numPr>
        <w:ind w:leftChars="0"/>
        <w:rPr>
          <w:rFonts w:eastAsiaTheme="minorEastAsia"/>
          <w:b/>
          <w:i/>
          <w:szCs w:val="24"/>
          <w:lang w:eastAsia="ko-KR"/>
        </w:rPr>
      </w:pPr>
      <w:r w:rsidRPr="00535DAC">
        <w:rPr>
          <w:rFonts w:eastAsiaTheme="minorEastAsia"/>
          <w:b/>
          <w:i/>
          <w:szCs w:val="24"/>
          <w:lang w:eastAsia="ko-KR"/>
        </w:rPr>
        <w:t>Only continuous resource block</w:t>
      </w:r>
    </w:p>
    <w:p w14:paraId="3997320B" w14:textId="77777777" w:rsidR="00CA3521" w:rsidRPr="00535DAC" w:rsidRDefault="00CA3521" w:rsidP="00CA3521">
      <w:pPr>
        <w:pStyle w:val="ac"/>
        <w:numPr>
          <w:ilvl w:val="0"/>
          <w:numId w:val="52"/>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78679441" w14:textId="77777777" w:rsidR="00CA3521" w:rsidRPr="00535DAC" w:rsidRDefault="00CA3521" w:rsidP="00CA3521">
      <w:pPr>
        <w:pStyle w:val="ac"/>
        <w:numPr>
          <w:ilvl w:val="0"/>
          <w:numId w:val="62"/>
        </w:numPr>
        <w:ind w:leftChars="0"/>
        <w:rPr>
          <w:rFonts w:eastAsiaTheme="minorEastAsia"/>
          <w:b/>
          <w:i/>
          <w:szCs w:val="24"/>
          <w:lang w:eastAsia="ko-KR"/>
        </w:rPr>
      </w:pPr>
      <w:r w:rsidRPr="00535DAC">
        <w:rPr>
          <w:rFonts w:eastAsiaTheme="minorEastAsia"/>
          <w:b/>
          <w:i/>
          <w:szCs w:val="24"/>
          <w:lang w:eastAsia="ko-KR"/>
        </w:rPr>
        <w:lastRenderedPageBreak/>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1B119670" w14:textId="77777777" w:rsidR="006E7CAC" w:rsidRPr="00CA3521" w:rsidRDefault="006E7CAC" w:rsidP="00965BFD">
      <w:pPr>
        <w:rPr>
          <w:b/>
          <w:lang w:eastAsia="ko-KR"/>
        </w:rPr>
      </w:pPr>
    </w:p>
    <w:p w14:paraId="3D0EC389" w14:textId="77777777" w:rsidR="00CA3521" w:rsidRDefault="00CA3521" w:rsidP="00CA3521">
      <w:pPr>
        <w:rPr>
          <w:rFonts w:eastAsiaTheme="minorEastAsia"/>
          <w:szCs w:val="24"/>
          <w:lang w:eastAsia="ko-KR"/>
        </w:rPr>
      </w:pPr>
      <w:r w:rsidRPr="0037638A">
        <w:rPr>
          <w:rFonts w:eastAsia="Microsoft YaHei"/>
          <w:b/>
          <w:u w:val="single"/>
        </w:rPr>
        <w:t>Potential enhancements to resource allocation in frequency-domain for SBFD operation</w:t>
      </w:r>
    </w:p>
    <w:p w14:paraId="4F0EB38C" w14:textId="77777777" w:rsidR="00CA3521" w:rsidRDefault="00CA3521" w:rsidP="00CA3521">
      <w:pPr>
        <w:rPr>
          <w:rFonts w:eastAsia="바탕체"/>
          <w:b/>
          <w:i/>
          <w:lang w:val="en-US" w:eastAsia="ko-KR"/>
        </w:rPr>
      </w:pPr>
      <w:r w:rsidRPr="00900D8F">
        <w:rPr>
          <w:rFonts w:eastAsia="바탕체" w:hint="eastAsia"/>
          <w:b/>
          <w:i/>
          <w:lang w:val="en-US" w:eastAsia="ko-KR"/>
        </w:rPr>
        <w:t xml:space="preserve">Proposal </w:t>
      </w:r>
      <w:r>
        <w:rPr>
          <w:rFonts w:eastAsia="바탕체"/>
          <w:b/>
          <w:i/>
          <w:lang w:val="en-US" w:eastAsia="ko-KR"/>
        </w:rPr>
        <w:t>5</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020AE046" w14:textId="77777777" w:rsidR="00CA3521" w:rsidRPr="00D81660" w:rsidRDefault="00CA3521" w:rsidP="00CA3521">
      <w:pPr>
        <w:pStyle w:val="ac"/>
        <w:numPr>
          <w:ilvl w:val="0"/>
          <w:numId w:val="43"/>
        </w:numPr>
        <w:ind w:leftChars="0"/>
        <w:rPr>
          <w:rFonts w:eastAsia="바탕체"/>
          <w:b/>
          <w:i/>
          <w:lang w:val="en-US" w:eastAsia="ko-KR"/>
        </w:rPr>
      </w:pPr>
      <w:r w:rsidRPr="00D81660">
        <w:rPr>
          <w:b/>
          <w:i/>
          <w:lang w:val="en-US" w:eastAsia="ko-KR"/>
        </w:rPr>
        <w:t xml:space="preserve">UE behavior </w:t>
      </w:r>
      <w:r>
        <w:rPr>
          <w:b/>
          <w:i/>
          <w:lang w:val="en-US" w:eastAsia="ko-KR"/>
        </w:rPr>
        <w:t>depending on</w:t>
      </w:r>
      <w:r w:rsidRPr="00D81660">
        <w:rPr>
          <w:b/>
          <w:i/>
          <w:lang w:val="en-US" w:eastAsia="ko-KR"/>
        </w:rPr>
        <w:t xml:space="preserve"> frequency resource of DL/UL for half duplex time resource and SBFD time resource (e.g., </w:t>
      </w:r>
      <w:r w:rsidRPr="00D81660">
        <w:rPr>
          <w:rFonts w:hint="eastAsia"/>
          <w:b/>
          <w:i/>
          <w:lang w:val="en-US" w:eastAsia="ko-KR"/>
        </w:rPr>
        <w:t xml:space="preserve">UL frequency hopping, PUCCH resource allocation in frequency domain, </w:t>
      </w:r>
      <w:r w:rsidRPr="00D81660">
        <w:rPr>
          <w:b/>
          <w:i/>
          <w:lang w:val="en-US" w:eastAsia="ko-KR"/>
        </w:rPr>
        <w:t>SRS resource configuration, UL/DL FDRA, CSI-RS resource, DL Measurement, CSI measurement and reporting, etc.)</w:t>
      </w:r>
    </w:p>
    <w:p w14:paraId="2934677A" w14:textId="77777777" w:rsidR="00535DAC" w:rsidRPr="00CA3521" w:rsidRDefault="00535DAC" w:rsidP="00965BFD">
      <w:pPr>
        <w:rPr>
          <w:b/>
          <w:lang w:val="en-US" w:eastAsia="ko-KR"/>
        </w:rPr>
      </w:pPr>
    </w:p>
    <w:p w14:paraId="24E26EC0" w14:textId="77777777" w:rsidR="00CA3521" w:rsidRDefault="00CA3521" w:rsidP="00CA3521">
      <w:pPr>
        <w:rPr>
          <w:rFonts w:eastAsiaTheme="minorEastAsia"/>
          <w:szCs w:val="24"/>
          <w:lang w:eastAsia="ko-KR"/>
        </w:rPr>
      </w:pPr>
      <w:r w:rsidRPr="00F16CDF">
        <w:rPr>
          <w:rFonts w:eastAsiaTheme="minorEastAsia"/>
          <w:b/>
          <w:i/>
          <w:szCs w:val="24"/>
          <w:lang w:eastAsia="ko-KR"/>
        </w:rPr>
        <w:t xml:space="preserve">Proposal </w:t>
      </w:r>
      <w:r>
        <w:rPr>
          <w:rFonts w:eastAsiaTheme="minorEastAsia"/>
          <w:b/>
          <w:i/>
          <w:szCs w:val="24"/>
          <w:lang w:eastAsia="ko-KR"/>
        </w:rPr>
        <w:t>6</w:t>
      </w:r>
      <w:r>
        <w:rPr>
          <w:rFonts w:eastAsiaTheme="minorEastAsia"/>
          <w:szCs w:val="24"/>
          <w:lang w:eastAsia="ko-KR"/>
        </w:rPr>
        <w:t>:</w:t>
      </w:r>
      <w:r w:rsidRPr="00124B74">
        <w:rPr>
          <w:rFonts w:eastAsiaTheme="minorEastAsia"/>
          <w:b/>
          <w:szCs w:val="24"/>
          <w:lang w:eastAsia="ko-KR"/>
        </w:rPr>
        <w:t xml:space="preserve"> Single value of RBG size for PDSCH RA type 0 is used for both SBFD symbol and non-SBFD symbol.</w:t>
      </w:r>
    </w:p>
    <w:p w14:paraId="593F5A82" w14:textId="77777777" w:rsidR="00CA3521" w:rsidRDefault="00CA3521" w:rsidP="00CA3521">
      <w:pPr>
        <w:rPr>
          <w:rFonts w:eastAsiaTheme="minorEastAsia"/>
          <w:szCs w:val="24"/>
          <w:lang w:eastAsia="ko-KR"/>
        </w:rPr>
      </w:pPr>
      <w:r w:rsidRPr="00F16CDF">
        <w:rPr>
          <w:rFonts w:eastAsiaTheme="minorEastAsia"/>
          <w:b/>
          <w:i/>
          <w:szCs w:val="24"/>
          <w:lang w:eastAsia="ko-KR"/>
        </w:rPr>
        <w:t xml:space="preserve">Proposal </w:t>
      </w:r>
      <w:r>
        <w:rPr>
          <w:rFonts w:eastAsiaTheme="minorEastAsia"/>
          <w:b/>
          <w:i/>
          <w:szCs w:val="24"/>
          <w:lang w:eastAsia="ko-KR"/>
        </w:rPr>
        <w:t>7</w:t>
      </w:r>
      <w:r>
        <w:rPr>
          <w:rFonts w:eastAsiaTheme="minorEastAsia"/>
          <w:szCs w:val="24"/>
          <w:lang w:eastAsia="ko-KR"/>
        </w:rPr>
        <w:t>:</w:t>
      </w:r>
      <w:r w:rsidRPr="00124B74">
        <w:rPr>
          <w:rFonts w:eastAsiaTheme="minorEastAsia"/>
          <w:b/>
          <w:szCs w:val="24"/>
          <w:lang w:eastAsia="ko-KR"/>
        </w:rPr>
        <w:t xml:space="preserve"> </w:t>
      </w:r>
      <w:r w:rsidRPr="00D27D2C">
        <w:rPr>
          <w:rFonts w:eastAsiaTheme="minorEastAsia" w:hint="eastAsia"/>
          <w:b/>
          <w:i/>
          <w:szCs w:val="24"/>
          <w:lang w:eastAsia="ko-KR"/>
        </w:rPr>
        <w:t xml:space="preserve">CRI reporting </w:t>
      </w:r>
      <w:r w:rsidRPr="00D27D2C">
        <w:rPr>
          <w:rFonts w:eastAsiaTheme="minorEastAsia"/>
          <w:b/>
          <w:i/>
          <w:szCs w:val="24"/>
          <w:lang w:eastAsia="ko-KR"/>
        </w:rPr>
        <w:t xml:space="preserve">and </w:t>
      </w:r>
      <w:r w:rsidRPr="00D27D2C">
        <w:rPr>
          <w:rFonts w:eastAsiaTheme="minorEastAsia" w:hint="eastAsia"/>
          <w:b/>
          <w:i/>
          <w:szCs w:val="24"/>
          <w:lang w:eastAsia="ko-KR"/>
        </w:rPr>
        <w:t>Rank/PMI/CQI reporting</w:t>
      </w:r>
      <w:r w:rsidRPr="00D27D2C">
        <w:rPr>
          <w:rFonts w:eastAsiaTheme="minorEastAsia"/>
          <w:b/>
          <w:i/>
          <w:szCs w:val="24"/>
          <w:lang w:eastAsia="ko-KR"/>
        </w:rPr>
        <w:t xml:space="preserve"> needs to be configured independently for SBFD symbol and non-SBFD symbol.</w:t>
      </w:r>
      <w:r>
        <w:rPr>
          <w:rFonts w:eastAsiaTheme="minorEastAsia"/>
          <w:b/>
          <w:i/>
          <w:szCs w:val="24"/>
          <w:lang w:eastAsia="ko-KR"/>
        </w:rPr>
        <w:t xml:space="preserve"> T</w:t>
      </w:r>
      <w:r w:rsidRPr="00B73A71">
        <w:rPr>
          <w:rFonts w:eastAsiaTheme="minorEastAsia" w:hint="eastAsia"/>
          <w:b/>
          <w:i/>
          <w:szCs w:val="24"/>
          <w:lang w:eastAsia="ko-KR"/>
        </w:rPr>
        <w:t>he granularity of RBG needs to be aligned between SBFD symbol and non-SBFD symbol</w:t>
      </w:r>
      <w:r>
        <w:rPr>
          <w:rFonts w:eastAsiaTheme="minorEastAsia"/>
          <w:b/>
          <w:i/>
          <w:szCs w:val="24"/>
          <w:lang w:eastAsia="ko-KR"/>
        </w:rPr>
        <w:t>.</w:t>
      </w:r>
    </w:p>
    <w:p w14:paraId="57A9F897" w14:textId="77777777" w:rsidR="00CA3521" w:rsidRDefault="00CA3521" w:rsidP="00CA3521">
      <w:pPr>
        <w:rPr>
          <w:rFonts w:eastAsiaTheme="minorEastAsia"/>
          <w:b/>
          <w:szCs w:val="24"/>
          <w:lang w:eastAsia="ko-KR"/>
        </w:rPr>
      </w:pPr>
      <w:r w:rsidRPr="00F16CDF">
        <w:rPr>
          <w:rFonts w:eastAsiaTheme="minorEastAsia"/>
          <w:b/>
          <w:i/>
          <w:szCs w:val="24"/>
          <w:lang w:eastAsia="ko-KR"/>
        </w:rPr>
        <w:t xml:space="preserve">Proposal </w:t>
      </w:r>
      <w:r>
        <w:rPr>
          <w:rFonts w:eastAsiaTheme="minorEastAsia"/>
          <w:b/>
          <w:i/>
          <w:szCs w:val="24"/>
          <w:lang w:eastAsia="ko-KR"/>
        </w:rPr>
        <w:t>8</w:t>
      </w:r>
      <w:r>
        <w:rPr>
          <w:rFonts w:eastAsiaTheme="minorEastAsia"/>
          <w:szCs w:val="24"/>
          <w:lang w:eastAsia="ko-KR"/>
        </w:rPr>
        <w:t>:</w:t>
      </w:r>
      <w:r w:rsidRPr="00124B74">
        <w:rPr>
          <w:rFonts w:eastAsiaTheme="minorEastAsia"/>
          <w:b/>
          <w:szCs w:val="24"/>
          <w:lang w:eastAsia="ko-KR"/>
        </w:rPr>
        <w:t xml:space="preserve"> </w:t>
      </w:r>
      <w:r>
        <w:rPr>
          <w:rFonts w:eastAsiaTheme="minorEastAsia"/>
          <w:b/>
          <w:szCs w:val="24"/>
          <w:lang w:eastAsia="ko-KR"/>
        </w:rPr>
        <w:t xml:space="preserve">For supporting non-contiguous resource block within DL </w:t>
      </w:r>
      <w:proofErr w:type="spellStart"/>
      <w:r>
        <w:rPr>
          <w:rFonts w:eastAsiaTheme="minorEastAsia"/>
          <w:b/>
          <w:szCs w:val="24"/>
          <w:lang w:eastAsia="ko-KR"/>
        </w:rPr>
        <w:t>subband</w:t>
      </w:r>
      <w:proofErr w:type="spellEnd"/>
      <w:r>
        <w:rPr>
          <w:rFonts w:eastAsiaTheme="minorEastAsia"/>
          <w:b/>
          <w:szCs w:val="24"/>
          <w:lang w:eastAsia="ko-KR"/>
        </w:rPr>
        <w:t xml:space="preserve">, enhancement of frequency domain indication for CSI-RS resource configuration is required. </w:t>
      </w:r>
    </w:p>
    <w:p w14:paraId="2EB29F6F" w14:textId="77777777" w:rsidR="00CA3521" w:rsidRPr="00CD2AC5" w:rsidRDefault="00CA3521" w:rsidP="00CA3521">
      <w:pPr>
        <w:pStyle w:val="ac"/>
        <w:numPr>
          <w:ilvl w:val="0"/>
          <w:numId w:val="55"/>
        </w:numPr>
        <w:ind w:leftChars="0"/>
        <w:rPr>
          <w:rFonts w:eastAsiaTheme="minorEastAsia"/>
          <w:b/>
          <w:i/>
          <w:szCs w:val="24"/>
          <w:lang w:eastAsia="ko-KR"/>
        </w:rPr>
      </w:pPr>
      <w:r w:rsidRPr="00CD2AC5">
        <w:rPr>
          <w:rFonts w:eastAsiaTheme="minorEastAsia"/>
          <w:b/>
          <w:i/>
          <w:szCs w:val="24"/>
          <w:lang w:eastAsia="ko-KR"/>
        </w:rPr>
        <w:t>Parameters such as starting RB and bandwidth which are used to indicate the frequency resource is not used for DL reception can be added to the current configuration of CSI-RS resource.</w:t>
      </w:r>
    </w:p>
    <w:p w14:paraId="5B130732" w14:textId="77777777" w:rsidR="00CA3521" w:rsidRPr="00822C18" w:rsidRDefault="00CA3521" w:rsidP="00CA3521">
      <w:pPr>
        <w:rPr>
          <w:rFonts w:eastAsiaTheme="minorEastAsia" w:hint="eastAsia"/>
          <w:b/>
          <w:i/>
          <w:szCs w:val="24"/>
          <w:lang w:eastAsia="ko-KR"/>
        </w:rPr>
      </w:pPr>
      <w:r w:rsidRPr="00822C18">
        <w:rPr>
          <w:rFonts w:eastAsiaTheme="minorEastAsia"/>
          <w:b/>
          <w:i/>
          <w:szCs w:val="24"/>
          <w:lang w:eastAsia="ko-KR"/>
        </w:rPr>
        <w:t xml:space="preserve">Proposal </w:t>
      </w:r>
      <w:r>
        <w:rPr>
          <w:rFonts w:eastAsiaTheme="minorEastAsia"/>
          <w:b/>
          <w:i/>
          <w:szCs w:val="24"/>
          <w:lang w:eastAsia="ko-KR"/>
        </w:rPr>
        <w:t>9</w:t>
      </w:r>
      <w:r w:rsidRPr="00822C18">
        <w:rPr>
          <w:rFonts w:eastAsiaTheme="minorEastAsia"/>
          <w:b/>
          <w:i/>
          <w:szCs w:val="24"/>
          <w:lang w:eastAsia="ko-KR"/>
        </w:rPr>
        <w:t>: Use single value of PRG of PDSCH for SBFD symbol and non-SBFD symbol within a DL BWP.</w:t>
      </w:r>
    </w:p>
    <w:p w14:paraId="72DE4645" w14:textId="77777777" w:rsidR="00535DAC" w:rsidRDefault="00535DAC" w:rsidP="00965BFD">
      <w:pPr>
        <w:rPr>
          <w:b/>
          <w:lang w:eastAsia="ko-KR"/>
        </w:rPr>
      </w:pPr>
    </w:p>
    <w:p w14:paraId="3C576C88" w14:textId="77777777" w:rsidR="00913444" w:rsidRPr="00535C59" w:rsidRDefault="00913444" w:rsidP="00913444">
      <w:pPr>
        <w:rPr>
          <w:rFonts w:eastAsiaTheme="minorEastAsia"/>
          <w:b/>
          <w:szCs w:val="24"/>
          <w:u w:val="single"/>
          <w:lang w:eastAsia="ko-KR"/>
        </w:rPr>
      </w:pPr>
      <w:r w:rsidRPr="00535C59">
        <w:rPr>
          <w:rFonts w:eastAsiaTheme="minorEastAsia"/>
          <w:b/>
          <w:szCs w:val="24"/>
          <w:u w:val="single"/>
          <w:lang w:eastAsia="ko-KR"/>
        </w:rPr>
        <w:t>How to determine UL transmission and DL reception for a SBFD aware UE</w:t>
      </w:r>
    </w:p>
    <w:p w14:paraId="2576EF3F" w14:textId="77777777" w:rsidR="00913444" w:rsidRPr="00822C18" w:rsidRDefault="00913444" w:rsidP="00913444">
      <w:pPr>
        <w:rPr>
          <w:rFonts w:cs="Times"/>
          <w:b/>
          <w:i/>
          <w:iCs/>
        </w:rPr>
      </w:pPr>
      <w:r w:rsidRPr="00822C18">
        <w:rPr>
          <w:rFonts w:eastAsiaTheme="minorEastAsia"/>
          <w:b/>
          <w:i/>
          <w:szCs w:val="24"/>
          <w:lang w:eastAsia="ko-KR"/>
        </w:rPr>
        <w:t xml:space="preserve">Proposal </w:t>
      </w:r>
      <w:r>
        <w:rPr>
          <w:rFonts w:eastAsiaTheme="minorEastAsia"/>
          <w:b/>
          <w:i/>
          <w:szCs w:val="24"/>
          <w:lang w:eastAsia="ko-KR"/>
        </w:rPr>
        <w:t>10</w:t>
      </w:r>
      <w:r w:rsidRPr="00822C18">
        <w:rPr>
          <w:rFonts w:eastAsiaTheme="minorEastAsia"/>
          <w:b/>
          <w:i/>
          <w:szCs w:val="24"/>
          <w:lang w:eastAsia="ko-KR"/>
        </w:rPr>
        <w:t>: F</w:t>
      </w:r>
      <w:r w:rsidRPr="00822C18">
        <w:rPr>
          <w:rFonts w:cs="Times"/>
          <w:b/>
          <w:i/>
          <w:iCs/>
        </w:rPr>
        <w:t xml:space="preserve">ollowings should be studied. </w:t>
      </w:r>
    </w:p>
    <w:p w14:paraId="06DBBC56" w14:textId="77777777" w:rsidR="00913444" w:rsidRPr="00822C18" w:rsidRDefault="00913444" w:rsidP="00913444">
      <w:pPr>
        <w:pStyle w:val="ac"/>
        <w:numPr>
          <w:ilvl w:val="0"/>
          <w:numId w:val="57"/>
        </w:numPr>
        <w:ind w:leftChars="0" w:left="403" w:hanging="403"/>
        <w:rPr>
          <w:rFonts w:eastAsiaTheme="minorEastAsia"/>
          <w:b/>
          <w:i/>
          <w:szCs w:val="24"/>
          <w:lang w:eastAsia="ko-KR"/>
        </w:rPr>
      </w:pPr>
      <w:r w:rsidRPr="00822C18">
        <w:rPr>
          <w:rFonts w:eastAsiaTheme="minorEastAsia" w:hint="eastAsia"/>
          <w:b/>
          <w:i/>
          <w:szCs w:val="24"/>
          <w:lang w:eastAsia="ko-KR"/>
        </w:rPr>
        <w:t xml:space="preserve">When a symbol is indicated </w:t>
      </w:r>
      <w:r>
        <w:rPr>
          <w:rFonts w:eastAsiaTheme="minorEastAsia"/>
          <w:b/>
          <w:i/>
          <w:szCs w:val="24"/>
          <w:lang w:eastAsia="ko-KR"/>
        </w:rPr>
        <w:t xml:space="preserve">as </w:t>
      </w:r>
      <w:r w:rsidRPr="00822C18">
        <w:rPr>
          <w:rFonts w:eastAsiaTheme="minorEastAsia" w:hint="eastAsia"/>
          <w:b/>
          <w:i/>
          <w:szCs w:val="24"/>
          <w:lang w:eastAsia="ko-KR"/>
        </w:rPr>
        <w:t xml:space="preserve">SBFD symbol, </w:t>
      </w:r>
      <w:r w:rsidRPr="00822C18">
        <w:rPr>
          <w:rFonts w:eastAsiaTheme="minorEastAsia"/>
          <w:b/>
          <w:i/>
          <w:szCs w:val="24"/>
          <w:lang w:eastAsia="ko-KR"/>
        </w:rPr>
        <w:t>w</w:t>
      </w:r>
      <w:r w:rsidRPr="00822C18">
        <w:rPr>
          <w:rFonts w:eastAsiaTheme="minorEastAsia" w:hint="eastAsia"/>
          <w:b/>
          <w:i/>
          <w:szCs w:val="24"/>
          <w:lang w:eastAsia="ko-KR"/>
        </w:rPr>
        <w:t xml:space="preserve">hether </w:t>
      </w:r>
      <w:r w:rsidRPr="00822C18">
        <w:rPr>
          <w:rFonts w:eastAsiaTheme="minorEastAsia"/>
          <w:b/>
          <w:i/>
          <w:szCs w:val="24"/>
          <w:lang w:eastAsia="ko-KR"/>
        </w:rPr>
        <w:t xml:space="preserve">it allows to be used to a DL-only symbol at the symbol configured as DL in </w:t>
      </w:r>
      <w:r w:rsidRPr="00822C18">
        <w:rPr>
          <w:b/>
          <w:i/>
          <w:iCs/>
        </w:rPr>
        <w:t>TDD-UL-DL-</w:t>
      </w:r>
      <w:proofErr w:type="spellStart"/>
      <w:r w:rsidRPr="00822C18">
        <w:rPr>
          <w:b/>
          <w:i/>
          <w:iCs/>
        </w:rPr>
        <w:t>ConfigCommon</w:t>
      </w:r>
      <w:proofErr w:type="spellEnd"/>
      <w:r w:rsidRPr="00822C18">
        <w:rPr>
          <w:b/>
          <w:i/>
          <w:iCs/>
        </w:rPr>
        <w:t>.</w:t>
      </w:r>
    </w:p>
    <w:p w14:paraId="1DC363A0" w14:textId="77777777" w:rsidR="00913444" w:rsidRPr="00913444" w:rsidRDefault="00913444" w:rsidP="00913444">
      <w:pPr>
        <w:pStyle w:val="ac"/>
        <w:numPr>
          <w:ilvl w:val="0"/>
          <w:numId w:val="57"/>
        </w:numPr>
        <w:ind w:leftChars="0" w:left="403" w:hanging="403"/>
        <w:rPr>
          <w:rFonts w:eastAsiaTheme="minorEastAsia"/>
          <w:b/>
          <w:i/>
          <w:szCs w:val="24"/>
          <w:lang w:eastAsia="ko-KR"/>
        </w:rPr>
      </w:pPr>
      <w:r w:rsidRPr="00822C18">
        <w:rPr>
          <w:rFonts w:eastAsiaTheme="minorEastAsia" w:hint="eastAsia"/>
          <w:b/>
          <w:i/>
          <w:szCs w:val="24"/>
          <w:lang w:eastAsia="ko-KR"/>
        </w:rPr>
        <w:t xml:space="preserve">When a symbol is indicated </w:t>
      </w:r>
      <w:r>
        <w:rPr>
          <w:rFonts w:eastAsiaTheme="minorEastAsia"/>
          <w:b/>
          <w:i/>
          <w:szCs w:val="24"/>
          <w:lang w:eastAsia="ko-KR"/>
        </w:rPr>
        <w:t xml:space="preserve">as </w:t>
      </w:r>
      <w:r w:rsidRPr="00822C18">
        <w:rPr>
          <w:rFonts w:eastAsiaTheme="minorEastAsia" w:hint="eastAsia"/>
          <w:b/>
          <w:i/>
          <w:szCs w:val="24"/>
          <w:lang w:eastAsia="ko-KR"/>
        </w:rPr>
        <w:t xml:space="preserve">SBFD symbol, </w:t>
      </w:r>
      <w:r w:rsidRPr="00822C18">
        <w:rPr>
          <w:rFonts w:eastAsiaTheme="minorEastAsia"/>
          <w:b/>
          <w:i/>
          <w:szCs w:val="24"/>
          <w:lang w:eastAsia="ko-KR"/>
        </w:rPr>
        <w:t>w</w:t>
      </w:r>
      <w:r w:rsidRPr="00822C18">
        <w:rPr>
          <w:rFonts w:eastAsiaTheme="minorEastAsia" w:hint="eastAsia"/>
          <w:b/>
          <w:i/>
          <w:szCs w:val="24"/>
          <w:lang w:eastAsia="ko-KR"/>
        </w:rPr>
        <w:t xml:space="preserve">hether </w:t>
      </w:r>
      <w:r w:rsidRPr="00822C18">
        <w:rPr>
          <w:rFonts w:eastAsiaTheme="minorEastAsia"/>
          <w:b/>
          <w:i/>
          <w:szCs w:val="24"/>
          <w:lang w:eastAsia="ko-KR"/>
        </w:rPr>
        <w:t xml:space="preserve">it allows to be converted to a DL-only symbol or UL-only symbol at the symbol configured as flexible in </w:t>
      </w:r>
      <w:r w:rsidRPr="00822C18">
        <w:rPr>
          <w:b/>
          <w:i/>
          <w:iCs/>
        </w:rPr>
        <w:t>TDD-UL-DL-</w:t>
      </w:r>
      <w:proofErr w:type="spellStart"/>
      <w:r w:rsidRPr="00822C18">
        <w:rPr>
          <w:b/>
          <w:i/>
          <w:iCs/>
        </w:rPr>
        <w:t>ConfigCommon.</w:t>
      </w:r>
      <w:proofErr w:type="spellEnd"/>
    </w:p>
    <w:p w14:paraId="0407F6DD" w14:textId="6BD1BAED" w:rsidR="00CA3521" w:rsidRPr="00913444" w:rsidRDefault="00913444" w:rsidP="00913444">
      <w:pPr>
        <w:pStyle w:val="ac"/>
        <w:numPr>
          <w:ilvl w:val="0"/>
          <w:numId w:val="57"/>
        </w:numPr>
        <w:ind w:leftChars="0" w:left="403" w:hanging="403"/>
        <w:rPr>
          <w:rFonts w:eastAsiaTheme="minorEastAsia"/>
          <w:b/>
          <w:i/>
          <w:szCs w:val="24"/>
          <w:lang w:eastAsia="ko-KR"/>
        </w:rPr>
      </w:pPr>
      <w:r w:rsidRPr="00913444">
        <w:rPr>
          <w:rFonts w:eastAsiaTheme="minorEastAsia" w:hint="eastAsia"/>
          <w:b/>
          <w:i/>
          <w:szCs w:val="24"/>
          <w:lang w:eastAsia="ko-KR"/>
        </w:rPr>
        <w:t xml:space="preserve">When a symbol is indicated </w:t>
      </w:r>
      <w:r w:rsidRPr="00913444">
        <w:rPr>
          <w:rFonts w:eastAsiaTheme="minorEastAsia"/>
          <w:b/>
          <w:i/>
          <w:szCs w:val="24"/>
          <w:lang w:eastAsia="ko-KR"/>
        </w:rPr>
        <w:t xml:space="preserve">as </w:t>
      </w:r>
      <w:r w:rsidRPr="00913444">
        <w:rPr>
          <w:rFonts w:eastAsiaTheme="minorEastAsia" w:hint="eastAsia"/>
          <w:b/>
          <w:i/>
          <w:szCs w:val="24"/>
          <w:lang w:eastAsia="ko-KR"/>
        </w:rPr>
        <w:t xml:space="preserve">SBFD symbol, </w:t>
      </w:r>
      <w:r w:rsidRPr="00913444">
        <w:rPr>
          <w:rFonts w:eastAsiaTheme="minorEastAsia"/>
          <w:b/>
          <w:i/>
          <w:szCs w:val="24"/>
          <w:lang w:eastAsia="ko-KR"/>
        </w:rPr>
        <w:t>h</w:t>
      </w:r>
      <w:r w:rsidRPr="00913444">
        <w:rPr>
          <w:rFonts w:eastAsiaTheme="minorEastAsia" w:hint="eastAsia"/>
          <w:b/>
          <w:i/>
          <w:szCs w:val="24"/>
          <w:lang w:eastAsia="ko-KR"/>
        </w:rPr>
        <w:t xml:space="preserve">ow to determine DL reception within DL </w:t>
      </w:r>
      <w:proofErr w:type="spellStart"/>
      <w:r w:rsidRPr="00913444">
        <w:rPr>
          <w:rFonts w:eastAsiaTheme="minorEastAsia" w:hint="eastAsia"/>
          <w:b/>
          <w:i/>
          <w:szCs w:val="24"/>
          <w:lang w:eastAsia="ko-KR"/>
        </w:rPr>
        <w:t>subband</w:t>
      </w:r>
      <w:proofErr w:type="spellEnd"/>
      <w:r w:rsidRPr="00913444">
        <w:rPr>
          <w:rFonts w:eastAsiaTheme="minorEastAsia" w:hint="eastAsia"/>
          <w:b/>
          <w:i/>
          <w:szCs w:val="24"/>
          <w:lang w:eastAsia="ko-KR"/>
        </w:rPr>
        <w:t xml:space="preserve">(s) or UL </w:t>
      </w:r>
      <w:r w:rsidRPr="00913444">
        <w:rPr>
          <w:rFonts w:eastAsiaTheme="minorEastAsia"/>
          <w:b/>
          <w:i/>
          <w:szCs w:val="24"/>
          <w:lang w:eastAsia="ko-KR"/>
        </w:rPr>
        <w:t>transmission</w:t>
      </w:r>
      <w:r w:rsidRPr="00913444">
        <w:rPr>
          <w:rFonts w:eastAsiaTheme="minorEastAsia" w:hint="eastAsia"/>
          <w:b/>
          <w:i/>
          <w:szCs w:val="24"/>
          <w:lang w:eastAsia="ko-KR"/>
        </w:rPr>
        <w:t xml:space="preserve"> </w:t>
      </w:r>
      <w:r w:rsidRPr="00913444">
        <w:rPr>
          <w:rFonts w:eastAsiaTheme="minorEastAsia"/>
          <w:b/>
          <w:i/>
          <w:szCs w:val="24"/>
          <w:lang w:eastAsia="ko-KR"/>
        </w:rPr>
        <w:t xml:space="preserve">within UL </w:t>
      </w:r>
      <w:proofErr w:type="spellStart"/>
      <w:r w:rsidRPr="00913444">
        <w:rPr>
          <w:rFonts w:eastAsiaTheme="minorEastAsia"/>
          <w:b/>
          <w:i/>
          <w:szCs w:val="24"/>
          <w:lang w:eastAsia="ko-KR"/>
        </w:rPr>
        <w:t>subband</w:t>
      </w:r>
      <w:proofErr w:type="spellEnd"/>
      <w:r w:rsidRPr="00913444">
        <w:rPr>
          <w:rFonts w:eastAsiaTheme="minorEastAsia"/>
          <w:b/>
          <w:i/>
          <w:szCs w:val="24"/>
          <w:lang w:eastAsia="ko-KR"/>
        </w:rPr>
        <w:t xml:space="preserve"> at the SBFD symbol.</w:t>
      </w:r>
    </w:p>
    <w:p w14:paraId="40962CC4" w14:textId="77777777" w:rsidR="00CA3521" w:rsidRDefault="00CA3521" w:rsidP="00965BFD">
      <w:pPr>
        <w:rPr>
          <w:b/>
          <w:lang w:eastAsia="ko-KR"/>
        </w:rPr>
      </w:pPr>
    </w:p>
    <w:p w14:paraId="67C29CF6" w14:textId="77777777" w:rsidR="00913444" w:rsidRPr="00881F16" w:rsidRDefault="00913444" w:rsidP="00913444">
      <w:pPr>
        <w:rPr>
          <w:rFonts w:eastAsiaTheme="minorEastAsia"/>
          <w:b/>
          <w:i/>
          <w:szCs w:val="24"/>
          <w:lang w:eastAsia="ko-KR"/>
        </w:rPr>
      </w:pPr>
      <w:r w:rsidRPr="00881F16">
        <w:rPr>
          <w:rFonts w:eastAsiaTheme="minorEastAsia"/>
          <w:b/>
          <w:i/>
          <w:szCs w:val="24"/>
          <w:lang w:eastAsia="ko-KR"/>
        </w:rPr>
        <w:t xml:space="preserve">Observation 1: Even if </w:t>
      </w:r>
      <w:proofErr w:type="spellStart"/>
      <w:r w:rsidRPr="00881F16">
        <w:rPr>
          <w:rFonts w:eastAsiaTheme="minorEastAsia"/>
          <w:b/>
          <w:i/>
          <w:szCs w:val="24"/>
          <w:lang w:eastAsia="ko-KR"/>
        </w:rPr>
        <w:t>gNB</w:t>
      </w:r>
      <w:proofErr w:type="spellEnd"/>
      <w:r w:rsidRPr="00881F16">
        <w:rPr>
          <w:rFonts w:eastAsiaTheme="minorEastAsia"/>
          <w:b/>
          <w:i/>
          <w:szCs w:val="24"/>
          <w:lang w:eastAsia="ko-KR"/>
        </w:rPr>
        <w:t xml:space="preserve"> indicate</w:t>
      </w:r>
      <w:r>
        <w:rPr>
          <w:rFonts w:eastAsiaTheme="minorEastAsia"/>
          <w:b/>
          <w:i/>
          <w:szCs w:val="24"/>
          <w:lang w:eastAsia="ko-KR"/>
        </w:rPr>
        <w:t>s</w:t>
      </w:r>
      <w:r w:rsidRPr="00881F16">
        <w:rPr>
          <w:rFonts w:eastAsiaTheme="minorEastAsia"/>
          <w:b/>
          <w:i/>
          <w:szCs w:val="24"/>
          <w:lang w:eastAsia="ko-KR"/>
        </w:rPr>
        <w:t xml:space="preserve"> SBFD symbol, UE cannot determine which direction such as downlink and uplink is indicated in the time resource.</w:t>
      </w:r>
    </w:p>
    <w:p w14:paraId="300C896C" w14:textId="77777777" w:rsidR="00913444" w:rsidRPr="00916F75" w:rsidRDefault="00913444" w:rsidP="00913444">
      <w:pPr>
        <w:rPr>
          <w:rFonts w:eastAsiaTheme="minorEastAsia"/>
          <w:b/>
          <w:i/>
          <w:szCs w:val="24"/>
          <w:lang w:eastAsia="ko-KR"/>
        </w:rPr>
      </w:pPr>
      <w:r w:rsidRPr="00916F75">
        <w:rPr>
          <w:rFonts w:eastAsiaTheme="minorEastAsia"/>
          <w:b/>
          <w:i/>
          <w:szCs w:val="24"/>
          <w:lang w:eastAsia="ko-KR"/>
        </w:rPr>
        <w:t xml:space="preserve">Proposal </w:t>
      </w:r>
      <w:r>
        <w:rPr>
          <w:rFonts w:eastAsiaTheme="minorEastAsia"/>
          <w:b/>
          <w:i/>
          <w:szCs w:val="24"/>
          <w:lang w:eastAsia="ko-KR"/>
        </w:rPr>
        <w:t>11</w:t>
      </w:r>
      <w:r w:rsidRPr="00916F75">
        <w:rPr>
          <w:rFonts w:eastAsiaTheme="minorEastAsia"/>
          <w:b/>
          <w:i/>
          <w:szCs w:val="24"/>
          <w:lang w:eastAsia="ko-KR"/>
        </w:rPr>
        <w:t xml:space="preserve">: Following the indication from </w:t>
      </w:r>
      <w:proofErr w:type="spellStart"/>
      <w:r w:rsidRPr="00916F75">
        <w:rPr>
          <w:rFonts w:eastAsiaTheme="minorEastAsia"/>
          <w:b/>
          <w:i/>
          <w:szCs w:val="24"/>
          <w:lang w:eastAsia="ko-KR"/>
        </w:rPr>
        <w:t>gNB</w:t>
      </w:r>
      <w:proofErr w:type="spellEnd"/>
      <w:r w:rsidRPr="00916F75">
        <w:rPr>
          <w:rFonts w:eastAsiaTheme="minorEastAsia"/>
          <w:b/>
          <w:i/>
          <w:szCs w:val="24"/>
          <w:lang w:eastAsia="ko-KR"/>
        </w:rPr>
        <w:t xml:space="preserve">, UE may operate one behaviour among DL reception within DL </w:t>
      </w:r>
      <w:proofErr w:type="spellStart"/>
      <w:r w:rsidRPr="00916F75">
        <w:rPr>
          <w:rFonts w:eastAsiaTheme="minorEastAsia"/>
          <w:b/>
          <w:i/>
          <w:szCs w:val="24"/>
          <w:lang w:eastAsia="ko-KR"/>
        </w:rPr>
        <w:t>subband</w:t>
      </w:r>
      <w:proofErr w:type="spellEnd"/>
      <w:r w:rsidRPr="00916F75">
        <w:rPr>
          <w:rFonts w:eastAsiaTheme="minorEastAsia"/>
          <w:b/>
          <w:i/>
          <w:szCs w:val="24"/>
          <w:lang w:eastAsia="ko-KR"/>
        </w:rPr>
        <w:t xml:space="preserve">, UL transmission within UL </w:t>
      </w:r>
      <w:proofErr w:type="spellStart"/>
      <w:r w:rsidRPr="00916F75">
        <w:rPr>
          <w:rFonts w:eastAsiaTheme="minorEastAsia"/>
          <w:b/>
          <w:i/>
          <w:szCs w:val="24"/>
          <w:lang w:eastAsia="ko-KR"/>
        </w:rPr>
        <w:t>subband</w:t>
      </w:r>
      <w:proofErr w:type="spellEnd"/>
      <w:r w:rsidRPr="00916F75">
        <w:rPr>
          <w:rFonts w:eastAsiaTheme="minorEastAsia"/>
          <w:b/>
          <w:i/>
          <w:szCs w:val="24"/>
          <w:lang w:eastAsia="ko-KR"/>
        </w:rPr>
        <w:t>, and DL reception within the whole BW of the DL BWP (or UL transmission within the whole BW of the UL BWP).</w:t>
      </w:r>
    </w:p>
    <w:p w14:paraId="6C00B7F8" w14:textId="77777777" w:rsidR="00913444" w:rsidRDefault="00913444" w:rsidP="00913444">
      <w:pPr>
        <w:rPr>
          <w:rFonts w:eastAsiaTheme="minorEastAsia"/>
          <w:szCs w:val="24"/>
          <w:lang w:eastAsia="ko-KR"/>
        </w:rPr>
      </w:pPr>
    </w:p>
    <w:p w14:paraId="650E1182" w14:textId="52AE16F6" w:rsidR="00913444" w:rsidRPr="00913444" w:rsidRDefault="00913444" w:rsidP="00965BFD">
      <w:pPr>
        <w:rPr>
          <w:rFonts w:hint="eastAsia"/>
          <w:b/>
          <w:lang w:eastAsia="ko-KR"/>
        </w:rPr>
      </w:pPr>
      <w:r w:rsidRPr="001D2B80">
        <w:rPr>
          <w:rFonts w:hint="eastAsia"/>
          <w:b/>
          <w:i/>
          <w:lang w:val="en-US" w:eastAsia="ko-KR"/>
        </w:rPr>
        <w:t xml:space="preserve">Proposal </w:t>
      </w:r>
      <w:r w:rsidRPr="001D2B80">
        <w:rPr>
          <w:b/>
          <w:i/>
          <w:lang w:val="en-US" w:eastAsia="ko-KR"/>
        </w:rPr>
        <w:t>1</w:t>
      </w:r>
      <w:r>
        <w:rPr>
          <w:b/>
          <w:i/>
          <w:lang w:val="en-US" w:eastAsia="ko-KR"/>
        </w:rPr>
        <w:t>2</w:t>
      </w:r>
      <w:r w:rsidRPr="001D2B80">
        <w:rPr>
          <w:rFonts w:hint="eastAsia"/>
          <w:b/>
          <w:i/>
          <w:lang w:val="en-US" w:eastAsia="ko-KR"/>
        </w:rPr>
        <w:t>:</w:t>
      </w:r>
      <w:r w:rsidRPr="001D2B80">
        <w:rPr>
          <w:b/>
          <w:i/>
          <w:lang w:val="en-US" w:eastAsia="ko-KR"/>
        </w:rPr>
        <w:t xml:space="preserve"> </w:t>
      </w:r>
      <w:r>
        <w:rPr>
          <w:b/>
          <w:i/>
          <w:lang w:val="en-US" w:eastAsia="ko-KR"/>
        </w:rPr>
        <w:t>A</w:t>
      </w:r>
      <w:r w:rsidRPr="001D2B80">
        <w:rPr>
          <w:b/>
          <w:i/>
          <w:lang w:val="en-US" w:eastAsia="ko-KR"/>
        </w:rPr>
        <w:t xml:space="preserve"> symbol </w:t>
      </w:r>
      <w:r>
        <w:rPr>
          <w:b/>
          <w:i/>
          <w:lang w:val="en-US" w:eastAsia="ko-KR"/>
        </w:rPr>
        <w:t>can be</w:t>
      </w:r>
      <w:r w:rsidRPr="001D2B80">
        <w:rPr>
          <w:b/>
          <w:i/>
          <w:lang w:val="en-US" w:eastAsia="ko-KR"/>
        </w:rPr>
        <w:t xml:space="preserve"> indicated as SBFD symbol, </w:t>
      </w:r>
      <w:r>
        <w:rPr>
          <w:b/>
          <w:i/>
          <w:lang w:val="en-US" w:eastAsia="ko-KR"/>
        </w:rPr>
        <w:t xml:space="preserve">then </w:t>
      </w:r>
      <w:r w:rsidRPr="001D2B80">
        <w:rPr>
          <w:b/>
          <w:i/>
          <w:lang w:val="en-US" w:eastAsia="ko-KR"/>
        </w:rPr>
        <w:t>converting to a DL-only symbol is allowed.</w:t>
      </w:r>
    </w:p>
    <w:p w14:paraId="5C4022AF" w14:textId="77777777" w:rsidR="00CA3521" w:rsidRDefault="00CA3521" w:rsidP="00965BFD">
      <w:pPr>
        <w:rPr>
          <w:b/>
          <w:lang w:eastAsia="ko-KR"/>
        </w:rPr>
      </w:pPr>
    </w:p>
    <w:p w14:paraId="79BB3934" w14:textId="77777777" w:rsidR="00913444" w:rsidRDefault="00913444" w:rsidP="00965BFD">
      <w:pPr>
        <w:rPr>
          <w:b/>
          <w:lang w:eastAsia="ko-KR"/>
        </w:rPr>
      </w:pPr>
    </w:p>
    <w:p w14:paraId="59B8816E" w14:textId="77777777" w:rsidR="00913444" w:rsidRPr="00497170" w:rsidRDefault="00913444" w:rsidP="00913444">
      <w:pPr>
        <w:rPr>
          <w:rFonts w:eastAsia="바탕체"/>
          <w:b/>
          <w:u w:val="single"/>
          <w:lang w:val="en-US" w:eastAsia="ko-KR"/>
        </w:rPr>
      </w:pPr>
      <w:r>
        <w:rPr>
          <w:rFonts w:eastAsia="바탕체"/>
          <w:b/>
          <w:u w:val="single"/>
          <w:lang w:val="en-US" w:eastAsia="ko-KR"/>
        </w:rPr>
        <w:t>TDD configuration for supporting SB-FD</w:t>
      </w:r>
    </w:p>
    <w:p w14:paraId="3A85DCE8" w14:textId="77777777" w:rsidR="00913444" w:rsidRPr="00ED5609" w:rsidRDefault="00913444" w:rsidP="00913444">
      <w:pPr>
        <w:rPr>
          <w:rFonts w:eastAsia="바탕체"/>
          <w:b/>
          <w:i/>
          <w:lang w:val="en-US" w:eastAsia="ko-KR"/>
        </w:rPr>
      </w:pPr>
      <w:r w:rsidRPr="00ED5609">
        <w:rPr>
          <w:rFonts w:eastAsia="바탕체" w:hint="eastAsia"/>
          <w:b/>
          <w:i/>
          <w:lang w:val="en-US" w:eastAsia="ko-KR"/>
        </w:rPr>
        <w:t xml:space="preserve">Proposal </w:t>
      </w:r>
      <w:r>
        <w:rPr>
          <w:rFonts w:eastAsia="바탕체"/>
          <w:b/>
          <w:i/>
          <w:lang w:val="en-US" w:eastAsia="ko-KR"/>
        </w:rPr>
        <w:t>13</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4CB2424E" w14:textId="77777777" w:rsidR="00913444" w:rsidRPr="00ED5609" w:rsidRDefault="00913444" w:rsidP="00913444">
      <w:pPr>
        <w:pStyle w:val="ac"/>
        <w:numPr>
          <w:ilvl w:val="0"/>
          <w:numId w:val="33"/>
        </w:numPr>
        <w:ind w:leftChars="0" w:left="403" w:hanging="403"/>
        <w:rPr>
          <w:rFonts w:eastAsia="바탕체"/>
          <w:b/>
          <w:i/>
          <w:lang w:val="en-US" w:eastAsia="ko-KR"/>
        </w:rPr>
      </w:pPr>
      <w:r w:rsidRPr="00ED5609">
        <w:rPr>
          <w:rFonts w:eastAsia="바탕체"/>
          <w:b/>
          <w:i/>
          <w:lang w:val="en-US" w:eastAsia="ko-KR"/>
        </w:rPr>
        <w:lastRenderedPageBreak/>
        <w:t>Which type of TDD configuration needs to be enhanced for supporting SB-FD operation</w:t>
      </w:r>
    </w:p>
    <w:p w14:paraId="35C324B4" w14:textId="77777777" w:rsidR="00913444" w:rsidRDefault="00913444" w:rsidP="00913444">
      <w:pPr>
        <w:rPr>
          <w:lang w:val="en-US" w:eastAsia="ko-KR"/>
        </w:rPr>
      </w:pPr>
      <w:r w:rsidRPr="00DB3E5F">
        <w:rPr>
          <w:rFonts w:eastAsia="바탕체" w:hint="eastAsia"/>
          <w:b/>
          <w:i/>
          <w:lang w:val="en-US" w:eastAsia="ko-KR"/>
        </w:rPr>
        <w:t xml:space="preserve">Proposal </w:t>
      </w:r>
      <w:r>
        <w:rPr>
          <w:rFonts w:eastAsia="바탕체"/>
          <w:b/>
          <w:i/>
          <w:lang w:val="en-US" w:eastAsia="ko-KR"/>
        </w:rPr>
        <w:t>14</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4D5AF704" w14:textId="77777777" w:rsidR="00913444" w:rsidRPr="00913444" w:rsidRDefault="00913444" w:rsidP="00913444">
      <w:pPr>
        <w:rPr>
          <w:rFonts w:hint="eastAsia"/>
          <w:lang w:val="en-US" w:eastAsia="ko-KR"/>
        </w:rPr>
      </w:pPr>
    </w:p>
    <w:p w14:paraId="58233516" w14:textId="77777777" w:rsidR="00913444" w:rsidRDefault="00913444" w:rsidP="00965BFD">
      <w:pPr>
        <w:rPr>
          <w:b/>
          <w:lang w:val="en-US" w:eastAsia="ko-KR"/>
        </w:rPr>
      </w:pPr>
    </w:p>
    <w:p w14:paraId="64D0A11C" w14:textId="77777777" w:rsidR="00913444" w:rsidRPr="00A311EB" w:rsidRDefault="00913444" w:rsidP="00913444">
      <w:pPr>
        <w:rPr>
          <w:rFonts w:eastAsia="SimSun"/>
          <w:b/>
          <w:szCs w:val="24"/>
          <w:u w:val="single"/>
        </w:rPr>
      </w:pPr>
      <w:r>
        <w:rPr>
          <w:rFonts w:eastAsia="SimSun"/>
          <w:b/>
          <w:szCs w:val="24"/>
          <w:u w:val="single"/>
        </w:rPr>
        <w:t xml:space="preserve">Configuration of </w:t>
      </w:r>
      <w:proofErr w:type="spellStart"/>
      <w:r>
        <w:rPr>
          <w:rFonts w:eastAsia="SimSun"/>
          <w:b/>
          <w:szCs w:val="24"/>
          <w:u w:val="single"/>
        </w:rPr>
        <w:t>s</w:t>
      </w:r>
      <w:r w:rsidRPr="002E05D1">
        <w:rPr>
          <w:rFonts w:eastAsia="SimSun"/>
          <w:b/>
          <w:szCs w:val="24"/>
          <w:u w:val="single"/>
        </w:rPr>
        <w:t>ubband</w:t>
      </w:r>
      <w:proofErr w:type="spellEnd"/>
      <w:r w:rsidRPr="002E05D1">
        <w:rPr>
          <w:rFonts w:eastAsia="SimSun"/>
          <w:b/>
          <w:szCs w:val="24"/>
          <w:u w:val="single"/>
        </w:rPr>
        <w:t xml:space="preserve"> </w:t>
      </w:r>
      <w:r>
        <w:rPr>
          <w:rFonts w:eastAsia="SimSun"/>
          <w:b/>
          <w:szCs w:val="24"/>
          <w:u w:val="single"/>
        </w:rPr>
        <w:t>time location for SBFD operation</w:t>
      </w:r>
    </w:p>
    <w:p w14:paraId="01203418" w14:textId="77777777" w:rsidR="00913444" w:rsidRPr="00214BCC" w:rsidRDefault="00913444" w:rsidP="00913444">
      <w:pPr>
        <w:rPr>
          <w:b/>
          <w:i/>
          <w:lang w:val="en-US" w:eastAsia="ko-KR"/>
        </w:rPr>
      </w:pPr>
      <w:r w:rsidRPr="00214BCC">
        <w:rPr>
          <w:rFonts w:eastAsia="바탕체" w:hint="eastAsia"/>
          <w:b/>
          <w:i/>
          <w:lang w:val="en-US" w:eastAsia="ko-KR"/>
        </w:rPr>
        <w:t xml:space="preserve">Proposal </w:t>
      </w:r>
      <w:r>
        <w:rPr>
          <w:rFonts w:eastAsia="바탕체"/>
          <w:b/>
          <w:i/>
          <w:lang w:val="en-US" w:eastAsia="ko-KR"/>
        </w:rPr>
        <w:t>15</w:t>
      </w:r>
      <w:r w:rsidRPr="00214BCC">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w:t>
      </w:r>
      <w:proofErr w:type="spellStart"/>
      <w:r w:rsidRPr="00214BCC">
        <w:rPr>
          <w:b/>
          <w:i/>
          <w:lang w:val="en-US" w:eastAsia="ko-KR"/>
        </w:rPr>
        <w:t>subband</w:t>
      </w:r>
      <w:proofErr w:type="spellEnd"/>
      <w:r w:rsidRPr="00214BCC">
        <w:rPr>
          <w:b/>
          <w:i/>
          <w:lang w:val="en-US" w:eastAsia="ko-KR"/>
        </w:rPr>
        <w:t xml:space="preserve"> time locations for SBFD operation, following options can be studied </w:t>
      </w:r>
    </w:p>
    <w:p w14:paraId="0BD22BB5" w14:textId="77777777" w:rsidR="00913444" w:rsidRPr="00214BCC" w:rsidRDefault="00913444" w:rsidP="00913444">
      <w:pPr>
        <w:pStyle w:val="ac"/>
        <w:numPr>
          <w:ilvl w:val="0"/>
          <w:numId w:val="37"/>
        </w:numPr>
        <w:ind w:leftChars="0" w:left="403" w:hanging="403"/>
        <w:rPr>
          <w:b/>
          <w:i/>
          <w:lang w:val="en-US" w:eastAsia="ko-KR"/>
        </w:rPr>
      </w:pPr>
      <w:r w:rsidRPr="00214BCC">
        <w:rPr>
          <w:b/>
          <w:i/>
          <w:lang w:val="en-US" w:eastAsia="ko-KR"/>
        </w:rPr>
        <w:t xml:space="preserve">Option 1: Indicate each slot within a period where SB-FD operation is allowed </w:t>
      </w:r>
    </w:p>
    <w:p w14:paraId="18E36412" w14:textId="77777777" w:rsidR="00913444" w:rsidRPr="00214BCC" w:rsidRDefault="00913444" w:rsidP="00913444">
      <w:pPr>
        <w:pStyle w:val="ac"/>
        <w:numPr>
          <w:ilvl w:val="0"/>
          <w:numId w:val="37"/>
        </w:numPr>
        <w:ind w:leftChars="0" w:left="403" w:hanging="403"/>
        <w:rPr>
          <w:b/>
          <w:i/>
          <w:lang w:val="en-US" w:eastAsia="ko-KR"/>
        </w:rPr>
      </w:pPr>
      <w:r w:rsidRPr="00214BCC">
        <w:rPr>
          <w:b/>
          <w:i/>
          <w:lang w:val="en-US" w:eastAsia="ko-KR"/>
        </w:rPr>
        <w:t>Option 2: Indicate start time resource and number of contiguous time resource within a period where SB-FD operation is allowed.</w:t>
      </w:r>
    </w:p>
    <w:p w14:paraId="35885B37" w14:textId="77777777" w:rsidR="00F85AE3" w:rsidRPr="00377C28" w:rsidRDefault="00F85AE3" w:rsidP="00F85AE3">
      <w:pPr>
        <w:rPr>
          <w:b/>
          <w:i/>
          <w:lang w:val="en-US" w:eastAsia="ko-KR"/>
        </w:rPr>
      </w:pPr>
      <w:r w:rsidRPr="00377C28">
        <w:rPr>
          <w:b/>
          <w:i/>
          <w:lang w:val="en-US" w:eastAsia="ko-KR"/>
        </w:rPr>
        <w:t>Proposal 1</w:t>
      </w:r>
      <w:r>
        <w:rPr>
          <w:b/>
          <w:i/>
          <w:lang w:val="en-US" w:eastAsia="ko-KR"/>
        </w:rPr>
        <w:t>6</w:t>
      </w:r>
      <w:r w:rsidRPr="00377C28">
        <w:rPr>
          <w:b/>
          <w:i/>
          <w:lang w:val="en-US" w:eastAsia="ko-KR"/>
        </w:rPr>
        <w:t xml:space="preserve">: For supporting SB-FD operation, two alternatives can be studied. </w:t>
      </w:r>
    </w:p>
    <w:p w14:paraId="4B201489" w14:textId="77777777" w:rsidR="00F85AE3" w:rsidRPr="00377C28" w:rsidRDefault="00F85AE3" w:rsidP="00F85AE3">
      <w:pPr>
        <w:pStyle w:val="ac"/>
        <w:numPr>
          <w:ilvl w:val="0"/>
          <w:numId w:val="63"/>
        </w:numPr>
        <w:ind w:leftChars="0"/>
        <w:rPr>
          <w:b/>
          <w:i/>
          <w:lang w:val="en-US" w:eastAsia="ko-KR"/>
        </w:rPr>
      </w:pPr>
      <w:r w:rsidRPr="00377C28">
        <w:rPr>
          <w:b/>
          <w:i/>
          <w:lang w:val="en-US" w:eastAsia="ko-KR"/>
        </w:rPr>
        <w:t xml:space="preserve">Alt.1: Converting to DL only or UL only operation is allowed in the </w:t>
      </w:r>
      <w:r w:rsidRPr="00377C28">
        <w:rPr>
          <w:rFonts w:hint="eastAsia"/>
          <w:b/>
          <w:i/>
          <w:lang w:val="en-US" w:eastAsia="ko-KR"/>
        </w:rPr>
        <w:t>SB-FD symbol</w:t>
      </w:r>
      <w:r w:rsidRPr="00377C28">
        <w:rPr>
          <w:b/>
          <w:i/>
          <w:lang w:val="en-US" w:eastAsia="ko-KR"/>
        </w:rPr>
        <w:t xml:space="preserve"> for the special purpose (e.g., L3 measurement, CORESET 0 monitoring, SS/PBCH reception, etc.)</w:t>
      </w:r>
    </w:p>
    <w:p w14:paraId="28C0B785" w14:textId="77777777" w:rsidR="00F85AE3" w:rsidRPr="00377C28" w:rsidRDefault="00F85AE3" w:rsidP="00F85AE3">
      <w:pPr>
        <w:pStyle w:val="ac"/>
        <w:numPr>
          <w:ilvl w:val="0"/>
          <w:numId w:val="63"/>
        </w:numPr>
        <w:ind w:leftChars="0"/>
        <w:rPr>
          <w:b/>
          <w:i/>
          <w:lang w:val="en-US" w:eastAsia="ko-KR"/>
        </w:rPr>
      </w:pPr>
      <w:r w:rsidRPr="00377C28">
        <w:rPr>
          <w:rFonts w:hint="eastAsia"/>
          <w:b/>
          <w:i/>
          <w:lang w:val="en-US" w:eastAsia="ko-KR"/>
        </w:rPr>
        <w:t>Alt.</w:t>
      </w:r>
      <w:r w:rsidRPr="00377C28">
        <w:rPr>
          <w:b/>
          <w:i/>
          <w:lang w:val="en-US" w:eastAsia="ko-KR"/>
        </w:rPr>
        <w:t>2</w:t>
      </w:r>
      <w:r w:rsidRPr="00377C28">
        <w:rPr>
          <w:rFonts w:hint="eastAsia"/>
          <w:b/>
          <w:i/>
          <w:lang w:val="en-US" w:eastAsia="ko-KR"/>
        </w:rPr>
        <w:t xml:space="preserve">: </w:t>
      </w:r>
      <w:r w:rsidRPr="00377C28">
        <w:rPr>
          <w:b/>
          <w:i/>
          <w:lang w:val="en-US" w:eastAsia="ko-KR"/>
        </w:rPr>
        <w:t>Current UL/DL collision handling rule is modified for the special purpose (e.g., L3 measurement, CORESET 0 monitoring, SS/PBCH reception, etc.)</w:t>
      </w:r>
    </w:p>
    <w:p w14:paraId="044D2470" w14:textId="77777777" w:rsidR="00F85AE3" w:rsidRDefault="00F85AE3" w:rsidP="00F85AE3">
      <w:pPr>
        <w:rPr>
          <w:lang w:eastAsia="ko-KR"/>
        </w:rPr>
      </w:pPr>
    </w:p>
    <w:p w14:paraId="5C092FB8" w14:textId="77777777" w:rsidR="00913444" w:rsidRDefault="00913444" w:rsidP="00913444">
      <w:pPr>
        <w:rPr>
          <w:rFonts w:eastAsia="바탕체"/>
          <w:lang w:eastAsia="ko-KR"/>
        </w:rPr>
      </w:pPr>
    </w:p>
    <w:p w14:paraId="6F9D5965" w14:textId="77777777" w:rsidR="00F85AE3" w:rsidRPr="001D2B80" w:rsidRDefault="00F85AE3" w:rsidP="00F85AE3">
      <w:pPr>
        <w:rPr>
          <w:b/>
          <w:u w:val="single"/>
          <w:lang w:eastAsia="ko-KR"/>
        </w:rPr>
      </w:pPr>
      <w:r w:rsidRPr="001D2B80">
        <w:rPr>
          <w:rFonts w:cs="Arial"/>
          <w:b/>
          <w:szCs w:val="28"/>
          <w:u w:val="single"/>
        </w:rPr>
        <w:t>SBFD operation for UE in RRC_IDLE/Inactive states</w:t>
      </w:r>
    </w:p>
    <w:p w14:paraId="50E5154A" w14:textId="77777777" w:rsidR="00F85AE3" w:rsidRPr="00ED5609" w:rsidRDefault="00F85AE3" w:rsidP="00F85AE3">
      <w:pPr>
        <w:rPr>
          <w:b/>
          <w:i/>
          <w:lang w:val="en-US" w:eastAsia="ko-KR"/>
        </w:rPr>
      </w:pPr>
      <w:r w:rsidRPr="001D2B80">
        <w:rPr>
          <w:rFonts w:eastAsia="바탕체" w:hint="eastAsia"/>
          <w:b/>
          <w:i/>
          <w:lang w:val="en-US" w:eastAsia="ko-KR"/>
        </w:rPr>
        <w:t xml:space="preserve">Proposal </w:t>
      </w:r>
      <w:r w:rsidRPr="001D2B80">
        <w:rPr>
          <w:rFonts w:eastAsia="바탕체"/>
          <w:b/>
          <w:i/>
          <w:lang w:val="en-US" w:eastAsia="ko-KR"/>
        </w:rPr>
        <w:t>1</w:t>
      </w:r>
      <w:r>
        <w:rPr>
          <w:rFonts w:eastAsia="바탕체"/>
          <w:b/>
          <w:i/>
          <w:lang w:val="en-US" w:eastAsia="ko-KR"/>
        </w:rPr>
        <w:t>7</w:t>
      </w:r>
      <w:r w:rsidRPr="001D2B80">
        <w:rPr>
          <w:rFonts w:eastAsia="바탕체" w:hint="eastAsia"/>
          <w:b/>
          <w:i/>
          <w:lang w:val="en-US" w:eastAsia="ko-KR"/>
        </w:rPr>
        <w:t>:</w:t>
      </w:r>
      <w:r w:rsidRPr="001D2B80">
        <w:rPr>
          <w:rFonts w:eastAsia="바탕체"/>
          <w:b/>
          <w:i/>
          <w:lang w:val="en-US" w:eastAsia="ko-KR"/>
        </w:rPr>
        <w:t xml:space="preserve"> Study SBFD operation for UE in IDLE/Inactive state.</w:t>
      </w:r>
    </w:p>
    <w:p w14:paraId="54D44D11" w14:textId="77777777" w:rsidR="00F85AE3" w:rsidRDefault="00F85AE3" w:rsidP="00913444">
      <w:pPr>
        <w:rPr>
          <w:rFonts w:eastAsia="바탕체"/>
          <w:lang w:val="en-US" w:eastAsia="ko-KR"/>
        </w:rPr>
      </w:pPr>
    </w:p>
    <w:p w14:paraId="50B0E52F" w14:textId="77777777" w:rsidR="00F85AE3" w:rsidRDefault="00F85AE3" w:rsidP="00913444">
      <w:pPr>
        <w:rPr>
          <w:rFonts w:eastAsia="바탕체"/>
          <w:lang w:val="en-US" w:eastAsia="ko-KR"/>
        </w:rPr>
      </w:pPr>
    </w:p>
    <w:p w14:paraId="327617DB" w14:textId="77777777" w:rsidR="00F85AE3" w:rsidRPr="001C339C" w:rsidRDefault="00F85AE3" w:rsidP="00F85AE3">
      <w:pPr>
        <w:rPr>
          <w:b/>
          <w:u w:val="single"/>
          <w:lang w:eastAsia="ko-KR"/>
        </w:rPr>
      </w:pPr>
      <w:r w:rsidRPr="001C339C">
        <w:rPr>
          <w:rFonts w:hint="eastAsia"/>
          <w:b/>
          <w:u w:val="single"/>
          <w:lang w:eastAsia="ko-KR"/>
        </w:rPr>
        <w:t>SBFD symbol and Non-SBFD symbol</w:t>
      </w:r>
    </w:p>
    <w:p w14:paraId="05268F58" w14:textId="77777777" w:rsidR="00F85AE3" w:rsidRPr="00AD0245" w:rsidRDefault="00F85AE3" w:rsidP="00F85AE3">
      <w:pPr>
        <w:rPr>
          <w:rFonts w:eastAsia="바탕체"/>
          <w:b/>
          <w:i/>
          <w:lang w:eastAsia="ko-KR"/>
        </w:rPr>
      </w:pPr>
      <w:r w:rsidRPr="00AD0245">
        <w:rPr>
          <w:rFonts w:eastAsia="바탕체" w:hint="eastAsia"/>
          <w:b/>
          <w:i/>
          <w:lang w:val="en-US" w:eastAsia="ko-KR"/>
        </w:rPr>
        <w:t xml:space="preserve">Proposal </w:t>
      </w:r>
      <w:r w:rsidRPr="00AD0245">
        <w:rPr>
          <w:rFonts w:eastAsia="바탕체"/>
          <w:b/>
          <w:i/>
          <w:lang w:val="en-US" w:eastAsia="ko-KR"/>
        </w:rPr>
        <w:t>1</w:t>
      </w:r>
      <w:r>
        <w:rPr>
          <w:rFonts w:eastAsia="바탕체"/>
          <w:b/>
          <w:i/>
          <w:lang w:val="en-US" w:eastAsia="ko-KR"/>
        </w:rPr>
        <w:t>8</w:t>
      </w:r>
      <w:r w:rsidRPr="00AD0245">
        <w:rPr>
          <w:rFonts w:eastAsia="바탕체" w:hint="eastAsia"/>
          <w:b/>
          <w:i/>
          <w:lang w:val="en-US" w:eastAsia="ko-KR"/>
        </w:rPr>
        <w:t>:</w:t>
      </w:r>
      <w:r w:rsidRPr="00AD0245">
        <w:rPr>
          <w:rFonts w:eastAsia="바탕체"/>
          <w:b/>
          <w:i/>
          <w:lang w:val="en-US" w:eastAsia="ko-KR"/>
        </w:rPr>
        <w:t xml:space="preserve"> </w:t>
      </w:r>
      <w:r w:rsidRPr="00AD0245">
        <w:rPr>
          <w:rFonts w:eastAsia="바탕체"/>
          <w:b/>
          <w:i/>
          <w:lang w:eastAsia="ko-KR"/>
        </w:rPr>
        <w:t>followings</w:t>
      </w:r>
      <w:r w:rsidRPr="00AD0245">
        <w:rPr>
          <w:rFonts w:eastAsia="바탕체" w:hint="eastAsia"/>
          <w:b/>
          <w:i/>
          <w:lang w:eastAsia="ko-KR"/>
        </w:rPr>
        <w:t xml:space="preserve"> </w:t>
      </w:r>
      <w:r w:rsidRPr="00AD0245">
        <w:rPr>
          <w:rFonts w:eastAsia="바탕체"/>
          <w:b/>
          <w:i/>
          <w:lang w:eastAsia="ko-KR"/>
        </w:rPr>
        <w:t xml:space="preserve">are </w:t>
      </w:r>
      <w:r w:rsidRPr="00AD0245">
        <w:rPr>
          <w:rFonts w:eastAsia="바탕체" w:hint="eastAsia"/>
          <w:b/>
          <w:i/>
          <w:lang w:eastAsia="ko-KR"/>
        </w:rPr>
        <w:t>stud</w:t>
      </w:r>
      <w:r w:rsidRPr="00AD0245">
        <w:rPr>
          <w:rFonts w:eastAsia="바탕체"/>
          <w:b/>
          <w:i/>
          <w:lang w:eastAsia="ko-KR"/>
        </w:rPr>
        <w:t>ied:</w:t>
      </w:r>
      <w:r w:rsidRPr="00AD0245">
        <w:rPr>
          <w:rFonts w:eastAsia="바탕체" w:hint="eastAsia"/>
          <w:b/>
          <w:i/>
          <w:lang w:eastAsia="ko-KR"/>
        </w:rPr>
        <w:t xml:space="preserve"> </w:t>
      </w:r>
    </w:p>
    <w:p w14:paraId="3355DEEA" w14:textId="77777777" w:rsidR="00F85AE3" w:rsidRPr="00AD0245" w:rsidRDefault="00F85AE3" w:rsidP="00F85AE3">
      <w:pPr>
        <w:pStyle w:val="ac"/>
        <w:numPr>
          <w:ilvl w:val="0"/>
          <w:numId w:val="55"/>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0055767A" w14:textId="77777777" w:rsidR="00F85AE3" w:rsidRPr="00AD0245" w:rsidRDefault="00F85AE3" w:rsidP="00F85AE3">
      <w:pPr>
        <w:pStyle w:val="ac"/>
        <w:numPr>
          <w:ilvl w:val="0"/>
          <w:numId w:val="55"/>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power control, CSI measurement/report, reference signal,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 xml:space="preserve">SBFD symbol and non-SBFD </w:t>
      </w:r>
      <w:proofErr w:type="gramStart"/>
      <w:r w:rsidRPr="00AD0245">
        <w:rPr>
          <w:rFonts w:eastAsia="바탕체"/>
          <w:b/>
          <w:i/>
          <w:lang w:eastAsia="ko-KR"/>
        </w:rPr>
        <w:t>symbol.</w:t>
      </w:r>
      <w:proofErr w:type="gramEnd"/>
    </w:p>
    <w:p w14:paraId="1E8E6772" w14:textId="77777777" w:rsidR="00913444" w:rsidRPr="00CA3521" w:rsidRDefault="00913444" w:rsidP="00965BFD">
      <w:pPr>
        <w:rPr>
          <w:rFonts w:hint="eastAsia"/>
          <w:b/>
          <w:lang w:eastAsia="ko-KR"/>
        </w:rPr>
      </w:pPr>
    </w:p>
    <w:p w14:paraId="543AAF50" w14:textId="77777777" w:rsidR="00535DAC" w:rsidRDefault="00535DAC" w:rsidP="00965BFD">
      <w:pPr>
        <w:rPr>
          <w:rFonts w:hint="eastAsia"/>
          <w:b/>
          <w:lang w:eastAsia="ko-KR"/>
        </w:rPr>
      </w:pPr>
    </w:p>
    <w:p w14:paraId="0CC4F97E" w14:textId="600A40D5" w:rsidR="006E7CAC" w:rsidRPr="00D81660" w:rsidRDefault="006E7CAC" w:rsidP="00965BFD">
      <w:pPr>
        <w:rPr>
          <w:b/>
          <w:sz w:val="28"/>
          <w:lang w:eastAsia="ko-KR"/>
        </w:rPr>
      </w:pPr>
      <w:r w:rsidRPr="00D81660">
        <w:rPr>
          <w:b/>
          <w:sz w:val="28"/>
        </w:rPr>
        <w:t>2. Interference handling</w:t>
      </w:r>
    </w:p>
    <w:p w14:paraId="05684DB9" w14:textId="55693AE7" w:rsidR="006E7CAC" w:rsidRPr="00D81660" w:rsidRDefault="006E7CAC" w:rsidP="00965BFD">
      <w:pPr>
        <w:rPr>
          <w:b/>
          <w:u w:val="single"/>
          <w:lang w:eastAsia="ko-KR"/>
        </w:rPr>
      </w:pPr>
      <w:r w:rsidRPr="00D81660">
        <w:rPr>
          <w:rFonts w:cs="Arial"/>
          <w:b/>
          <w:szCs w:val="28"/>
          <w:u w:val="single"/>
        </w:rPr>
        <w:t>Cross Link Interference Handling</w:t>
      </w:r>
    </w:p>
    <w:p w14:paraId="37A3D5D7" w14:textId="77777777" w:rsidR="00F85AE3" w:rsidRPr="00D348DD" w:rsidRDefault="00F85AE3" w:rsidP="00F85AE3">
      <w:pPr>
        <w:rPr>
          <w:b/>
          <w:i/>
          <w:lang w:eastAsia="ko-KR"/>
        </w:rPr>
      </w:pPr>
      <w:r w:rsidRPr="00D348DD">
        <w:rPr>
          <w:b/>
          <w:i/>
          <w:lang w:eastAsia="ko-KR"/>
        </w:rPr>
        <w:t xml:space="preserve">Observation </w:t>
      </w:r>
      <w:r>
        <w:rPr>
          <w:b/>
          <w:i/>
          <w:lang w:eastAsia="ko-KR"/>
        </w:rPr>
        <w:t>2:</w:t>
      </w:r>
      <w:r w:rsidRPr="00D348DD">
        <w:rPr>
          <w:b/>
          <w:i/>
          <w:lang w:eastAsia="ko-KR"/>
        </w:rPr>
        <w:t xml:space="preserve"> If the UE-to-UE CLI-RSSI measurement/report is taken non-contiguous measurement resource in frequency into account, the measured strength of CLI is averaged over the non-contiguous measurement resource. Hence, it is hard to determine which part of DL </w:t>
      </w:r>
      <w:proofErr w:type="spellStart"/>
      <w:r w:rsidRPr="00D348DD">
        <w:rPr>
          <w:b/>
          <w:i/>
          <w:lang w:eastAsia="ko-KR"/>
        </w:rPr>
        <w:t>subband</w:t>
      </w:r>
      <w:proofErr w:type="spellEnd"/>
      <w:r w:rsidRPr="00D348DD">
        <w:rPr>
          <w:b/>
          <w:i/>
          <w:lang w:eastAsia="ko-KR"/>
        </w:rPr>
        <w:t xml:space="preserve"> is suffered from intra-cell inter-UE CLI.</w:t>
      </w:r>
    </w:p>
    <w:p w14:paraId="234F6E00" w14:textId="77777777" w:rsidR="00F85AE3" w:rsidRPr="00D348DD" w:rsidRDefault="00F85AE3" w:rsidP="00F85AE3">
      <w:pPr>
        <w:rPr>
          <w:b/>
          <w:i/>
          <w:lang w:eastAsia="ko-KR"/>
        </w:rPr>
      </w:pPr>
      <w:r w:rsidRPr="00D348DD">
        <w:rPr>
          <w:b/>
          <w:i/>
          <w:lang w:eastAsia="ko-KR"/>
        </w:rPr>
        <w:t xml:space="preserve">Proposal </w:t>
      </w:r>
      <w:r>
        <w:rPr>
          <w:b/>
          <w:i/>
          <w:lang w:eastAsia="ko-KR"/>
        </w:rPr>
        <w:t>19:</w:t>
      </w:r>
      <w:r w:rsidRPr="00D348DD">
        <w:rPr>
          <w:b/>
          <w:i/>
          <w:lang w:eastAsia="ko-KR"/>
        </w:rPr>
        <w:t xml:space="preserve"> For UE-to-UE CLI-RSSI measurement/report considering non-contiguous measurement resource in frequency, the use cases and potential benefits should be justified.</w:t>
      </w:r>
    </w:p>
    <w:p w14:paraId="66F01ADB" w14:textId="77777777" w:rsidR="00F85AE3" w:rsidRPr="00060F2B" w:rsidRDefault="00F85AE3" w:rsidP="00F85AE3">
      <w:pPr>
        <w:rPr>
          <w:lang w:eastAsia="ko-KR"/>
        </w:rPr>
      </w:pPr>
    </w:p>
    <w:p w14:paraId="24433A66" w14:textId="77777777" w:rsidR="00F85AE3" w:rsidRPr="00347272" w:rsidRDefault="00F85AE3" w:rsidP="00F85AE3">
      <w:pPr>
        <w:rPr>
          <w:b/>
          <w:i/>
          <w:lang w:eastAsia="ko-KR"/>
        </w:rPr>
      </w:pPr>
      <w:r w:rsidRPr="00347272">
        <w:rPr>
          <w:rFonts w:eastAsia="바탕체" w:hint="eastAsia"/>
          <w:b/>
          <w:i/>
          <w:lang w:val="en-US" w:eastAsia="ko-KR"/>
        </w:rPr>
        <w:t xml:space="preserve">Proposal </w:t>
      </w:r>
      <w:r>
        <w:rPr>
          <w:rFonts w:eastAsia="바탕체"/>
          <w:b/>
          <w:i/>
          <w:lang w:val="en-US" w:eastAsia="ko-KR"/>
        </w:rPr>
        <w:t>20</w:t>
      </w:r>
      <w:r w:rsidRPr="00347272">
        <w:rPr>
          <w:rFonts w:eastAsia="바탕체" w:hint="eastAsia"/>
          <w:b/>
          <w:i/>
          <w:lang w:val="en-US" w:eastAsia="ko-KR"/>
        </w:rPr>
        <w:t>:</w:t>
      </w:r>
      <w:r w:rsidRPr="00347272">
        <w:rPr>
          <w:rFonts w:eastAsia="바탕체"/>
          <w:b/>
          <w:i/>
          <w:lang w:val="en-US" w:eastAsia="ko-KR"/>
        </w:rPr>
        <w:t xml:space="preserve"> For SB-FD specific UE-to-UE Cross Link Interference handling, followings can be studied. </w:t>
      </w:r>
    </w:p>
    <w:p w14:paraId="6FBA77E5" w14:textId="77777777" w:rsidR="00F85AE3" w:rsidRDefault="00F85AE3" w:rsidP="00F85AE3">
      <w:pPr>
        <w:pStyle w:val="ac"/>
        <w:numPr>
          <w:ilvl w:val="0"/>
          <w:numId w:val="29"/>
        </w:numPr>
        <w:ind w:leftChars="0" w:left="403" w:hanging="403"/>
        <w:rPr>
          <w:b/>
          <w:i/>
          <w:lang w:eastAsia="ko-KR"/>
        </w:rPr>
      </w:pPr>
      <w:r w:rsidRPr="00347272">
        <w:rPr>
          <w:rFonts w:hint="eastAsia"/>
          <w:b/>
          <w:i/>
          <w:lang w:eastAsia="ko-KR"/>
        </w:rPr>
        <w:t>M</w:t>
      </w:r>
      <w:r w:rsidRPr="00347272">
        <w:rPr>
          <w:b/>
          <w:i/>
          <w:lang w:eastAsia="ko-KR"/>
        </w:rPr>
        <w:t>easurement gap for measurement inter-</w:t>
      </w:r>
      <w:proofErr w:type="spellStart"/>
      <w:r w:rsidRPr="00347272">
        <w:rPr>
          <w:b/>
          <w:i/>
          <w:lang w:eastAsia="ko-KR"/>
        </w:rPr>
        <w:t>subband</w:t>
      </w:r>
      <w:proofErr w:type="spellEnd"/>
      <w:r w:rsidRPr="00347272">
        <w:rPr>
          <w:b/>
          <w:i/>
          <w:lang w:eastAsia="ko-KR"/>
        </w:rPr>
        <w:t xml:space="preserve"> for 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measurement/report for </w:t>
      </w:r>
      <w:r w:rsidRPr="00347272">
        <w:rPr>
          <w:b/>
          <w:i/>
          <w:lang w:eastAsia="ko-KR"/>
        </w:rPr>
        <w:t>n</w:t>
      </w:r>
      <w:r w:rsidRPr="00347272">
        <w:rPr>
          <w:rFonts w:hint="eastAsia"/>
          <w:b/>
          <w:i/>
          <w:lang w:eastAsia="ko-KR"/>
        </w:rPr>
        <w:t>on-</w:t>
      </w:r>
      <w:r w:rsidRPr="00347272">
        <w:rPr>
          <w:b/>
          <w:i/>
          <w:lang w:eastAsia="ko-KR"/>
        </w:rPr>
        <w:t xml:space="preserve">contiguous measurement resource </w:t>
      </w:r>
    </w:p>
    <w:p w14:paraId="5F968426" w14:textId="77777777" w:rsidR="00F85AE3" w:rsidRPr="00347272" w:rsidRDefault="00F85AE3" w:rsidP="00F85AE3">
      <w:pPr>
        <w:pStyle w:val="ac"/>
        <w:numPr>
          <w:ilvl w:val="0"/>
          <w:numId w:val="29"/>
        </w:numPr>
        <w:ind w:leftChars="0" w:left="403" w:hanging="403"/>
        <w:rPr>
          <w:b/>
          <w:i/>
          <w:lang w:eastAsia="ko-KR"/>
        </w:rPr>
      </w:pPr>
      <w:r w:rsidRPr="00347272">
        <w:rPr>
          <w:b/>
          <w:i/>
          <w:lang w:eastAsia="ko-KR"/>
        </w:rPr>
        <w:lastRenderedPageBreak/>
        <w:t>UE-to-UE</w:t>
      </w:r>
      <w:r w:rsidRPr="00347272">
        <w:rPr>
          <w:rFonts w:hint="eastAsia"/>
          <w:b/>
          <w:i/>
          <w:lang w:eastAsia="ko-KR"/>
        </w:rPr>
        <w:t xml:space="preserve"> </w:t>
      </w:r>
      <w:r w:rsidRPr="00347272">
        <w:rPr>
          <w:b/>
          <w:i/>
          <w:lang w:eastAsia="ko-KR"/>
        </w:rPr>
        <w:t>SRS-RSRP</w:t>
      </w:r>
      <w:r w:rsidRPr="00347272">
        <w:rPr>
          <w:rFonts w:hint="eastAsia"/>
          <w:b/>
          <w:i/>
          <w:lang w:eastAsia="ko-KR"/>
        </w:rPr>
        <w:t xml:space="preserve"> measurement</w:t>
      </w:r>
      <w:r w:rsidRPr="00347272">
        <w:rPr>
          <w:b/>
          <w:i/>
          <w:lang w:eastAsia="ko-KR"/>
        </w:rPr>
        <w:t xml:space="preserve"> within active DL BWP with wide bandwidth</w:t>
      </w:r>
    </w:p>
    <w:p w14:paraId="2C589EAA" w14:textId="77777777" w:rsidR="00F85AE3" w:rsidRPr="00347272" w:rsidRDefault="00F85AE3" w:rsidP="00F85AE3">
      <w:pPr>
        <w:pStyle w:val="ac"/>
        <w:numPr>
          <w:ilvl w:val="0"/>
          <w:numId w:val="29"/>
        </w:numPr>
        <w:ind w:leftChars="0" w:left="403" w:hanging="403"/>
        <w:rPr>
          <w:b/>
          <w:i/>
          <w:lang w:eastAsia="ko-KR"/>
        </w:rPr>
      </w:pPr>
      <w:r w:rsidRPr="00347272">
        <w:rPr>
          <w:b/>
          <w:i/>
          <w:lang w:eastAsia="ko-KR"/>
        </w:rPr>
        <w:t>L1/L2 based CLI measurement and reporting for intra-cell UE2UE CLI management</w:t>
      </w:r>
    </w:p>
    <w:p w14:paraId="30D8ECD9" w14:textId="77777777" w:rsidR="00F85AE3" w:rsidRPr="00F85AE3" w:rsidRDefault="00F85AE3" w:rsidP="00F85AE3">
      <w:pPr>
        <w:rPr>
          <w:lang w:eastAsia="ko-KR"/>
        </w:rPr>
      </w:pPr>
    </w:p>
    <w:p w14:paraId="36515559" w14:textId="77777777" w:rsidR="006E7CAC" w:rsidRPr="00F85AE3" w:rsidRDefault="006E7CAC" w:rsidP="00965BFD">
      <w:pPr>
        <w:rPr>
          <w:b/>
          <w:lang w:eastAsia="ko-KR"/>
        </w:rPr>
      </w:pPr>
    </w:p>
    <w:p w14:paraId="694410B8" w14:textId="32394BC8" w:rsidR="006E7CAC" w:rsidRPr="00D81660" w:rsidRDefault="006E7CAC" w:rsidP="00965BFD">
      <w:pPr>
        <w:rPr>
          <w:b/>
          <w:u w:val="single"/>
          <w:lang w:eastAsia="ko-KR"/>
        </w:rPr>
      </w:pPr>
      <w:r w:rsidRPr="00D81660">
        <w:rPr>
          <w:b/>
          <w:u w:val="single"/>
          <w:lang w:eastAsia="ko-KR"/>
        </w:rPr>
        <w:t>Self-Interference Cancellation/Mitigation</w:t>
      </w:r>
    </w:p>
    <w:p w14:paraId="672C322B" w14:textId="77777777" w:rsidR="00F85AE3" w:rsidRPr="00DC252B" w:rsidRDefault="00F85AE3" w:rsidP="00F85AE3">
      <w:pPr>
        <w:rPr>
          <w:b/>
          <w:i/>
          <w:lang w:eastAsia="ko-KR"/>
        </w:rPr>
      </w:pPr>
      <w:r w:rsidRPr="00DC252B">
        <w:rPr>
          <w:rFonts w:eastAsia="바탕체" w:hint="eastAsia"/>
          <w:b/>
          <w:i/>
          <w:lang w:val="en-US" w:eastAsia="ko-KR"/>
        </w:rPr>
        <w:t xml:space="preserve">Proposal </w:t>
      </w:r>
      <w:r>
        <w:rPr>
          <w:rFonts w:eastAsia="바탕체"/>
          <w:b/>
          <w:i/>
          <w:lang w:val="en-US" w:eastAsia="ko-KR"/>
        </w:rPr>
        <w:t>21</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258D8007" w14:textId="77777777" w:rsidR="00F85AE3" w:rsidRPr="00DC252B" w:rsidRDefault="00F85AE3" w:rsidP="00F85AE3">
      <w:pPr>
        <w:pStyle w:val="ac"/>
        <w:numPr>
          <w:ilvl w:val="0"/>
          <w:numId w:val="28"/>
        </w:numPr>
        <w:ind w:leftChars="0" w:left="403" w:hanging="403"/>
        <w:rPr>
          <w:rFonts w:eastAsia="바탕체"/>
          <w:b/>
          <w:i/>
          <w:lang w:val="en-US" w:eastAsia="ko-KR"/>
        </w:rPr>
      </w:pPr>
      <w:r w:rsidRPr="00DC252B">
        <w:rPr>
          <w:b/>
          <w:i/>
          <w:lang w:eastAsia="ko-KR"/>
        </w:rPr>
        <w:t>Option 1: Symbol boundary alignment between DL signal/channel and UL signal/channel</w:t>
      </w:r>
    </w:p>
    <w:p w14:paraId="40754F4E" w14:textId="77777777" w:rsidR="00F85AE3" w:rsidRPr="00DC252B" w:rsidRDefault="00F85AE3" w:rsidP="00F85AE3">
      <w:pPr>
        <w:pStyle w:val="ac"/>
        <w:numPr>
          <w:ilvl w:val="0"/>
          <w:numId w:val="28"/>
        </w:numPr>
        <w:ind w:leftChars="0" w:left="403" w:hanging="403"/>
        <w:rPr>
          <w:rFonts w:eastAsia="바탕체"/>
          <w:b/>
          <w:i/>
          <w:lang w:val="en-US" w:eastAsia="ko-KR"/>
        </w:rPr>
      </w:pPr>
      <w:r w:rsidRPr="00DC252B">
        <w:rPr>
          <w:b/>
          <w:i/>
          <w:lang w:eastAsia="ko-KR"/>
        </w:rPr>
        <w:t>Option 2: Slot boundary alignment without symbol boundary alignment between DL signal/channel and UL signal/channel</w:t>
      </w:r>
    </w:p>
    <w:p w14:paraId="3671E624" w14:textId="77777777" w:rsidR="00F85AE3" w:rsidRPr="00D83280" w:rsidRDefault="00F85AE3" w:rsidP="00F85AE3">
      <w:pPr>
        <w:rPr>
          <w:rFonts w:eastAsia="바탕체"/>
          <w:b/>
          <w:i/>
          <w:lang w:val="en-US" w:eastAsia="ko-KR"/>
        </w:rPr>
      </w:pPr>
      <w:r w:rsidRPr="00D83280">
        <w:rPr>
          <w:rFonts w:eastAsia="바탕체" w:hint="eastAsia"/>
          <w:b/>
          <w:i/>
          <w:lang w:val="en-US" w:eastAsia="ko-KR"/>
        </w:rPr>
        <w:t xml:space="preserve">Proposal </w:t>
      </w:r>
      <w:r>
        <w:rPr>
          <w:rFonts w:eastAsia="바탕체"/>
          <w:b/>
          <w:i/>
          <w:lang w:val="en-US" w:eastAsia="ko-KR"/>
        </w:rPr>
        <w:t>20</w:t>
      </w:r>
      <w:r w:rsidRPr="00D83280">
        <w:rPr>
          <w:rFonts w:eastAsia="바탕체" w:hint="eastAsia"/>
          <w:b/>
          <w:i/>
          <w:lang w:val="en-US" w:eastAsia="ko-KR"/>
        </w:rPr>
        <w:t>:</w:t>
      </w:r>
      <w:r w:rsidRPr="00D83280">
        <w:rPr>
          <w:rFonts w:eastAsia="바탕체"/>
          <w:b/>
          <w:i/>
          <w:lang w:val="en-US" w:eastAsia="ko-KR"/>
        </w:rPr>
        <w:t xml:space="preserve"> </w:t>
      </w:r>
      <w:r>
        <w:rPr>
          <w:rFonts w:eastAsia="바탕체"/>
          <w:b/>
          <w:i/>
          <w:lang w:val="en-US" w:eastAsia="ko-KR"/>
        </w:rPr>
        <w:t>For s</w:t>
      </w:r>
      <w:r w:rsidRPr="00D83280">
        <w:rPr>
          <w:rFonts w:eastAsia="바탕체"/>
          <w:b/>
          <w:i/>
          <w:lang w:val="en-US" w:eastAsia="ko-KR"/>
        </w:rPr>
        <w:t xml:space="preserve">elf-Interference cancellation/mitigation method </w:t>
      </w:r>
      <w:r>
        <w:rPr>
          <w:rFonts w:eastAsia="바탕체"/>
          <w:b/>
          <w:i/>
          <w:lang w:val="en-US" w:eastAsia="ko-KR"/>
        </w:rPr>
        <w:t>for SB-FD, f</w:t>
      </w:r>
      <w:r w:rsidRPr="00D83280">
        <w:rPr>
          <w:rFonts w:eastAsia="바탕체"/>
          <w:b/>
          <w:i/>
          <w:lang w:val="en-US" w:eastAsia="ko-KR"/>
        </w:rPr>
        <w:t xml:space="preserve">ollowings can be studied. </w:t>
      </w:r>
    </w:p>
    <w:p w14:paraId="4A96B577" w14:textId="77777777" w:rsidR="00F85AE3" w:rsidRPr="00D83280" w:rsidRDefault="00F85AE3" w:rsidP="00F85AE3">
      <w:pPr>
        <w:pStyle w:val="ac"/>
        <w:numPr>
          <w:ilvl w:val="0"/>
          <w:numId w:val="30"/>
        </w:numPr>
        <w:ind w:leftChars="0" w:left="403" w:hanging="403"/>
        <w:rPr>
          <w:b/>
          <w:i/>
          <w:lang w:val="en-US" w:eastAsia="ko-KR"/>
        </w:rPr>
      </w:pPr>
      <w:r w:rsidRPr="00D83280">
        <w:rPr>
          <w:rFonts w:eastAsia="바탕체"/>
          <w:b/>
          <w:i/>
          <w:lang w:val="en-US" w:eastAsia="ko-KR"/>
        </w:rPr>
        <w:t>Simultaneous beam management for DL transmission and UL reception</w:t>
      </w:r>
    </w:p>
    <w:p w14:paraId="12BC6D86" w14:textId="77777777" w:rsidR="00F85AE3" w:rsidRPr="00D83280" w:rsidRDefault="00F85AE3" w:rsidP="00F85AE3">
      <w:pPr>
        <w:pStyle w:val="ac"/>
        <w:numPr>
          <w:ilvl w:val="0"/>
          <w:numId w:val="30"/>
        </w:numPr>
        <w:ind w:leftChars="0" w:left="403" w:hanging="403"/>
        <w:rPr>
          <w:b/>
          <w:i/>
          <w:lang w:val="en-US" w:eastAsia="ko-KR"/>
        </w:rPr>
      </w:pPr>
      <w:r w:rsidRPr="00D83280">
        <w:rPr>
          <w:rFonts w:eastAsia="바탕체"/>
          <w:b/>
          <w:i/>
          <w:lang w:val="en-US" w:eastAsia="ko-KR"/>
        </w:rPr>
        <w:t>Simultaneous power control for DL transmission and UL reception</w:t>
      </w:r>
    </w:p>
    <w:p w14:paraId="61C2789B" w14:textId="77777777" w:rsidR="00F85AE3" w:rsidRPr="00D83280" w:rsidRDefault="00F85AE3" w:rsidP="00F85AE3">
      <w:pPr>
        <w:pStyle w:val="ac"/>
        <w:numPr>
          <w:ilvl w:val="0"/>
          <w:numId w:val="30"/>
        </w:numPr>
        <w:ind w:leftChars="0" w:left="403" w:hanging="403"/>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baseband 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7C99C4B9" w14:textId="77777777" w:rsidR="00F85AE3" w:rsidRPr="00A745E8" w:rsidRDefault="00F85AE3" w:rsidP="00F85AE3">
      <w:pPr>
        <w:rPr>
          <w:lang w:val="en-US" w:eastAsia="ko-KR"/>
        </w:rPr>
      </w:pPr>
    </w:p>
    <w:p w14:paraId="24CE671A" w14:textId="77777777" w:rsidR="006E7CAC" w:rsidRPr="008577D2" w:rsidRDefault="006E7CAC" w:rsidP="00965BFD">
      <w:pPr>
        <w:rPr>
          <w:b/>
          <w:lang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8F6886"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350CE729" w14:textId="6114310D" w:rsidR="008F6886" w:rsidRPr="00F701F9" w:rsidRDefault="00EE20EF"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sidR="008F6886">
        <w:rPr>
          <w:kern w:val="2"/>
          <w:lang w:eastAsia="ko-KR"/>
        </w:rPr>
        <w:t>Chair’s note in RAN1#109-e meeting</w:t>
      </w:r>
    </w:p>
    <w:p w14:paraId="40603408" w14:textId="4BBC64F0" w:rsidR="001F6522" w:rsidRPr="003A0A39" w:rsidRDefault="001F6522"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 meeting</w:t>
      </w:r>
    </w:p>
    <w:p w14:paraId="566099C4" w14:textId="73C35C51" w:rsidR="003A0A39" w:rsidRPr="0037638A" w:rsidRDefault="003A0A39"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RAN1#110-bis-e meeting</w:t>
      </w:r>
    </w:p>
    <w:p w14:paraId="7D4141AF" w14:textId="3DC79D28" w:rsidR="00E37FA2" w:rsidRPr="00E37FA2" w:rsidRDefault="00E37FA2" w:rsidP="00B3676A">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1</w:t>
      </w:r>
      <w:r w:rsidRPr="00E37FA2">
        <w:rPr>
          <w:kern w:val="2"/>
          <w:lang w:eastAsia="ko-KR"/>
        </w:rPr>
        <w:t xml:space="preserve"> meeting</w:t>
      </w:r>
    </w:p>
    <w:p w14:paraId="56A12CC5" w14:textId="339E416A" w:rsidR="00181806" w:rsidRDefault="00181806" w:rsidP="00181806">
      <w:pPr>
        <w:numPr>
          <w:ilvl w:val="0"/>
          <w:numId w:val="26"/>
        </w:numPr>
        <w:tabs>
          <w:tab w:val="num" w:pos="942"/>
        </w:tabs>
        <w:overflowPunct/>
        <w:autoSpaceDE/>
        <w:autoSpaceDN/>
        <w:adjustRightInd/>
        <w:spacing w:before="50" w:afterLines="50" w:line="240" w:lineRule="atLeast"/>
        <w:textAlignment w:val="auto"/>
        <w:rPr>
          <w:lang w:val="en-US" w:eastAsia="ko-KR"/>
        </w:rPr>
      </w:pPr>
      <w:r w:rsidRPr="00181806">
        <w:rPr>
          <w:lang w:val="en-US" w:eastAsia="ko-KR"/>
        </w:rPr>
        <w:t>LG Electronics, "On the scope of Rel-18 study for full duplex operation</w:t>
      </w:r>
      <w:r>
        <w:rPr>
          <w:lang w:val="en-US" w:eastAsia="ko-KR"/>
        </w:rPr>
        <w:t>,"</w:t>
      </w:r>
      <w:r w:rsidRPr="00181806">
        <w:rPr>
          <w:lang w:val="en-US" w:eastAsia="ko-KR"/>
        </w:rPr>
        <w:t xml:space="preserve"> RP-211810</w:t>
      </w:r>
      <w:r>
        <w:rPr>
          <w:lang w:val="en-US" w:eastAsia="ko-KR"/>
        </w:rPr>
        <w:t xml:space="preserve">, </w:t>
      </w:r>
      <w:r>
        <w:rPr>
          <w:rFonts w:hint="eastAsia"/>
          <w:lang w:val="en-US" w:eastAsia="ko-KR"/>
        </w:rPr>
        <w:t>RAN#93-e, September 13</w:t>
      </w:r>
      <w:r w:rsidRPr="00181806">
        <w:rPr>
          <w:rFonts w:hint="eastAsia"/>
          <w:vertAlign w:val="superscript"/>
          <w:lang w:val="en-US" w:eastAsia="ko-KR"/>
        </w:rPr>
        <w:t>th</w:t>
      </w:r>
      <w:r>
        <w:rPr>
          <w:rFonts w:hint="eastAsia"/>
          <w:lang w:val="en-US" w:eastAsia="ko-KR"/>
        </w:rPr>
        <w:t xml:space="preserve"> </w:t>
      </w:r>
      <w:r>
        <w:rPr>
          <w:lang w:val="en-US" w:eastAsia="ko-KR"/>
        </w:rPr>
        <w:t>– 17</w:t>
      </w:r>
      <w:r w:rsidRPr="00181806">
        <w:rPr>
          <w:vertAlign w:val="superscript"/>
          <w:lang w:val="en-US" w:eastAsia="ko-KR"/>
        </w:rPr>
        <w:t>th</w:t>
      </w:r>
      <w:r>
        <w:rPr>
          <w:lang w:val="en-US" w:eastAsia="ko-KR"/>
        </w:rPr>
        <w:t>, 2021</w:t>
      </w:r>
    </w:p>
    <w:p w14:paraId="4B5721A1" w14:textId="29979DF3" w:rsidR="007634C6" w:rsidRPr="00587F7F" w:rsidRDefault="00587F7F" w:rsidP="00587F7F">
      <w:pPr>
        <w:numPr>
          <w:ilvl w:val="0"/>
          <w:numId w:val="26"/>
        </w:numPr>
        <w:tabs>
          <w:tab w:val="num" w:pos="942"/>
        </w:tabs>
        <w:overflowPunct/>
        <w:autoSpaceDE/>
        <w:autoSpaceDN/>
        <w:adjustRightInd/>
        <w:spacing w:before="50" w:afterLines="50" w:line="240" w:lineRule="atLeast"/>
        <w:textAlignment w:val="auto"/>
        <w:rPr>
          <w:lang w:val="en-US" w:eastAsia="ko-KR"/>
        </w:rPr>
      </w:pPr>
      <w:r w:rsidRPr="00587F7F">
        <w:rPr>
          <w:rFonts w:eastAsiaTheme="minorEastAsia"/>
        </w:rPr>
        <w:t xml:space="preserve">Moderator (CATT), “Summary #4 of </w:t>
      </w:r>
      <w:proofErr w:type="spellStart"/>
      <w:r w:rsidRPr="00587F7F">
        <w:rPr>
          <w:rFonts w:eastAsiaTheme="minorEastAsia"/>
        </w:rPr>
        <w:t>subband</w:t>
      </w:r>
      <w:proofErr w:type="spellEnd"/>
      <w:r w:rsidRPr="00587F7F">
        <w:rPr>
          <w:rFonts w:eastAsiaTheme="minorEastAsia"/>
        </w:rPr>
        <w:t xml:space="preserve"> non-overlapping full duplex,” </w:t>
      </w:r>
      <w:r w:rsidR="007634C6" w:rsidRPr="00587F7F">
        <w:rPr>
          <w:rFonts w:eastAsiaTheme="minorEastAsia"/>
        </w:rPr>
        <w:t>R1-2210317</w:t>
      </w:r>
      <w:r>
        <w:rPr>
          <w:rFonts w:eastAsiaTheme="minorEastAsia"/>
        </w:rPr>
        <w:t xml:space="preserve">, </w:t>
      </w:r>
      <w:r w:rsidRPr="00587F7F">
        <w:rPr>
          <w:rFonts w:eastAsiaTheme="minorEastAsia"/>
        </w:rPr>
        <w:t>e-Meeting, October 10th – 19th, 2022</w:t>
      </w:r>
    </w:p>
    <w:p w14:paraId="6AAE6D7C" w14:textId="77777777" w:rsidR="0037638A" w:rsidRPr="0037638A" w:rsidRDefault="0037638A" w:rsidP="00A470F7">
      <w:pPr>
        <w:rPr>
          <w:rFonts w:eastAsia="SimSun"/>
          <w:sz w:val="18"/>
          <w:lang w:val="en-US"/>
        </w:rPr>
      </w:pPr>
    </w:p>
    <w:sectPr w:rsidR="0037638A" w:rsidRPr="0037638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DE09B" w14:textId="77777777" w:rsidR="002668BA" w:rsidRDefault="002668BA">
      <w:pPr>
        <w:spacing w:after="0"/>
      </w:pPr>
      <w:r>
        <w:separator/>
      </w:r>
    </w:p>
  </w:endnote>
  <w:endnote w:type="continuationSeparator" w:id="0">
    <w:p w14:paraId="4004A145" w14:textId="77777777" w:rsidR="002668BA" w:rsidRDefault="00266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822FA7" w:rsidRDefault="00822FA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85AE3">
      <w:rPr>
        <w:rStyle w:val="a7"/>
      </w:rPr>
      <w:t>16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85AE3">
      <w:rPr>
        <w:rStyle w:val="a7"/>
      </w:rPr>
      <w:t>16</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0946D" w14:textId="77777777" w:rsidR="002668BA" w:rsidRDefault="002668BA">
      <w:pPr>
        <w:spacing w:after="0"/>
      </w:pPr>
      <w:r>
        <w:separator/>
      </w:r>
    </w:p>
  </w:footnote>
  <w:footnote w:type="continuationSeparator" w:id="0">
    <w:p w14:paraId="7B90B4D0" w14:textId="77777777" w:rsidR="002668BA" w:rsidRDefault="002668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822FA7" w:rsidRDefault="00822FA7">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0E2A23D4"/>
    <w:multiLevelType w:val="multilevel"/>
    <w:tmpl w:val="0E2A23D4"/>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18007D1B"/>
    <w:multiLevelType w:val="hybridMultilevel"/>
    <w:tmpl w:val="B9B628D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B8170A"/>
    <w:multiLevelType w:val="hybridMultilevel"/>
    <w:tmpl w:val="187A44E8"/>
    <w:lvl w:ilvl="0" w:tplc="0A20C53C">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1418BE"/>
    <w:multiLevelType w:val="hybridMultilevel"/>
    <w:tmpl w:val="65A24E26"/>
    <w:lvl w:ilvl="0" w:tplc="FA2AE546">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1A60F4"/>
    <w:multiLevelType w:val="hybridMultilevel"/>
    <w:tmpl w:val="370AEA36"/>
    <w:lvl w:ilvl="0" w:tplc="4E988588">
      <w:start w:val="2"/>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741581"/>
    <w:multiLevelType w:val="hybridMultilevel"/>
    <w:tmpl w:val="1CCC251E"/>
    <w:lvl w:ilvl="0" w:tplc="6FF8E9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2352EF"/>
    <w:multiLevelType w:val="hybridMultilevel"/>
    <w:tmpl w:val="A53451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2F963FA3"/>
    <w:multiLevelType w:val="hybridMultilevel"/>
    <w:tmpl w:val="728CD98C"/>
    <w:lvl w:ilvl="0" w:tplc="F8C427DC">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CF0B39"/>
    <w:multiLevelType w:val="hybridMultilevel"/>
    <w:tmpl w:val="9738D1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51D7C77"/>
    <w:multiLevelType w:val="hybridMultilevel"/>
    <w:tmpl w:val="7C5AEBD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844791B"/>
    <w:multiLevelType w:val="hybridMultilevel"/>
    <w:tmpl w:val="6B3C3888"/>
    <w:lvl w:ilvl="0" w:tplc="2E74A04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BF5F07"/>
    <w:multiLevelType w:val="hybridMultilevel"/>
    <w:tmpl w:val="25545BAA"/>
    <w:lvl w:ilvl="0" w:tplc="9572AB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6A377D2C"/>
    <w:multiLevelType w:val="hybridMultilevel"/>
    <w:tmpl w:val="03007D0C"/>
    <w:lvl w:ilvl="0" w:tplc="E09085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6EC129E3"/>
    <w:multiLevelType w:val="hybridMultilevel"/>
    <w:tmpl w:val="948E8F26"/>
    <w:lvl w:ilvl="0" w:tplc="9E4C5D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70466DF7"/>
    <w:multiLevelType w:val="hybridMultilevel"/>
    <w:tmpl w:val="2E527CA0"/>
    <w:lvl w:ilvl="0" w:tplc="F8C427DC">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68101A9"/>
    <w:multiLevelType w:val="hybridMultilevel"/>
    <w:tmpl w:val="9800D3F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9917DBC"/>
    <w:multiLevelType w:val="hybridMultilevel"/>
    <w:tmpl w:val="AACA79AA"/>
    <w:lvl w:ilvl="0" w:tplc="8ADE02B2">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CD198B"/>
    <w:multiLevelType w:val="hybridMultilevel"/>
    <w:tmpl w:val="ED2C5FB0"/>
    <w:lvl w:ilvl="0" w:tplc="7910F1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62"/>
  </w:num>
  <w:num w:numId="8">
    <w:abstractNumId w:val="36"/>
  </w:num>
  <w:num w:numId="9">
    <w:abstractNumId w:val="57"/>
  </w:num>
  <w:num w:numId="10">
    <w:abstractNumId w:val="30"/>
    <w:lvlOverride w:ilvl="0">
      <w:startOverride w:val="1"/>
    </w:lvlOverride>
  </w:num>
  <w:num w:numId="11">
    <w:abstractNumId w:val="45"/>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
  </w:num>
  <w:num w:numId="15">
    <w:abstractNumId w:val="6"/>
  </w:num>
  <w:num w:numId="16">
    <w:abstractNumId w:val="54"/>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num>
  <w:num w:numId="19">
    <w:abstractNumId w:val="59"/>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24"/>
  </w:num>
  <w:num w:numId="22">
    <w:abstractNumId w:val="27"/>
  </w:num>
  <w:num w:numId="23">
    <w:abstractNumId w:val="26"/>
  </w:num>
  <w:num w:numId="24">
    <w:abstractNumId w:val="18"/>
  </w:num>
  <w:num w:numId="25">
    <w:abstractNumId w:val="31"/>
  </w:num>
  <w:num w:numId="26">
    <w:abstractNumId w:val="61"/>
  </w:num>
  <w:num w:numId="27">
    <w:abstractNumId w:val="43"/>
  </w:num>
  <w:num w:numId="28">
    <w:abstractNumId w:val="28"/>
  </w:num>
  <w:num w:numId="29">
    <w:abstractNumId w:val="39"/>
  </w:num>
  <w:num w:numId="30">
    <w:abstractNumId w:val="19"/>
  </w:num>
  <w:num w:numId="31">
    <w:abstractNumId w:val="41"/>
  </w:num>
  <w:num w:numId="32">
    <w:abstractNumId w:val="23"/>
  </w:num>
  <w:num w:numId="33">
    <w:abstractNumId w:val="55"/>
  </w:num>
  <w:num w:numId="34">
    <w:abstractNumId w:val="5"/>
  </w:num>
  <w:num w:numId="35">
    <w:abstractNumId w:val="8"/>
  </w:num>
  <w:num w:numId="36">
    <w:abstractNumId w:val="11"/>
  </w:num>
  <w:num w:numId="37">
    <w:abstractNumId w:val="21"/>
  </w:num>
  <w:num w:numId="38">
    <w:abstractNumId w:val="47"/>
  </w:num>
  <w:num w:numId="39">
    <w:abstractNumId w:val="9"/>
  </w:num>
  <w:num w:numId="40">
    <w:abstractNumId w:val="16"/>
  </w:num>
  <w:num w:numId="41">
    <w:abstractNumId w:val="40"/>
  </w:num>
  <w:num w:numId="42">
    <w:abstractNumId w:val="52"/>
  </w:num>
  <w:num w:numId="43">
    <w:abstractNumId w:val="10"/>
  </w:num>
  <w:num w:numId="44">
    <w:abstractNumId w:val="44"/>
  </w:num>
  <w:num w:numId="45">
    <w:abstractNumId w:val="48"/>
  </w:num>
  <w:num w:numId="46">
    <w:abstractNumId w:val="12"/>
  </w:num>
  <w:num w:numId="47">
    <w:abstractNumId w:val="13"/>
  </w:num>
  <w:num w:numId="48">
    <w:abstractNumId w:val="60"/>
  </w:num>
  <w:num w:numId="49">
    <w:abstractNumId w:val="58"/>
  </w:num>
  <w:num w:numId="50">
    <w:abstractNumId w:val="14"/>
  </w:num>
  <w:num w:numId="51">
    <w:abstractNumId w:val="51"/>
  </w:num>
  <w:num w:numId="52">
    <w:abstractNumId w:val="17"/>
  </w:num>
  <w:num w:numId="53">
    <w:abstractNumId w:val="29"/>
  </w:num>
  <w:num w:numId="54">
    <w:abstractNumId w:val="25"/>
  </w:num>
  <w:num w:numId="55">
    <w:abstractNumId w:val="49"/>
  </w:num>
  <w:num w:numId="56">
    <w:abstractNumId w:val="56"/>
  </w:num>
  <w:num w:numId="57">
    <w:abstractNumId w:val="53"/>
  </w:num>
  <w:num w:numId="58">
    <w:abstractNumId w:val="46"/>
  </w:num>
  <w:num w:numId="59">
    <w:abstractNumId w:val="50"/>
  </w:num>
  <w:num w:numId="60">
    <w:abstractNumId w:val="42"/>
  </w:num>
  <w:num w:numId="61">
    <w:abstractNumId w:val="15"/>
  </w:num>
  <w:num w:numId="62">
    <w:abstractNumId w:val="22"/>
  </w:num>
  <w:num w:numId="63">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C14"/>
    <w:rsid w:val="00032630"/>
    <w:rsid w:val="0003269A"/>
    <w:rsid w:val="00032901"/>
    <w:rsid w:val="00032A43"/>
    <w:rsid w:val="00033039"/>
    <w:rsid w:val="0003318F"/>
    <w:rsid w:val="00033857"/>
    <w:rsid w:val="00033ACD"/>
    <w:rsid w:val="00033F19"/>
    <w:rsid w:val="00034532"/>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A79"/>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522"/>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64E"/>
    <w:rsid w:val="00270878"/>
    <w:rsid w:val="00270D38"/>
    <w:rsid w:val="00270F6A"/>
    <w:rsid w:val="00270FFF"/>
    <w:rsid w:val="002710FE"/>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7E13"/>
    <w:rsid w:val="00280016"/>
    <w:rsid w:val="0028039E"/>
    <w:rsid w:val="0028124F"/>
    <w:rsid w:val="00281A16"/>
    <w:rsid w:val="00281AD2"/>
    <w:rsid w:val="00281B5D"/>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277ED"/>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E76"/>
    <w:rsid w:val="00416F7D"/>
    <w:rsid w:val="004174D3"/>
    <w:rsid w:val="00417656"/>
    <w:rsid w:val="004179C9"/>
    <w:rsid w:val="0042012D"/>
    <w:rsid w:val="00420172"/>
    <w:rsid w:val="00420465"/>
    <w:rsid w:val="00420D28"/>
    <w:rsid w:val="00421283"/>
    <w:rsid w:val="004212EC"/>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A17"/>
    <w:rsid w:val="00450C6A"/>
    <w:rsid w:val="0045109D"/>
    <w:rsid w:val="004511F4"/>
    <w:rsid w:val="004515BB"/>
    <w:rsid w:val="004515C1"/>
    <w:rsid w:val="00451846"/>
    <w:rsid w:val="00451AC3"/>
    <w:rsid w:val="00452270"/>
    <w:rsid w:val="00452A8C"/>
    <w:rsid w:val="004533F0"/>
    <w:rsid w:val="004540AA"/>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61"/>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7EB"/>
    <w:rsid w:val="00610831"/>
    <w:rsid w:val="00610AE0"/>
    <w:rsid w:val="00611038"/>
    <w:rsid w:val="006111A4"/>
    <w:rsid w:val="00612852"/>
    <w:rsid w:val="0061343F"/>
    <w:rsid w:val="00613DF2"/>
    <w:rsid w:val="00613DF6"/>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5B"/>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F67"/>
    <w:rsid w:val="0073007A"/>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701FE"/>
    <w:rsid w:val="007708BD"/>
    <w:rsid w:val="00770DE8"/>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22"/>
    <w:rsid w:val="007B28F7"/>
    <w:rsid w:val="007B2AD5"/>
    <w:rsid w:val="007B2B92"/>
    <w:rsid w:val="007B2F2F"/>
    <w:rsid w:val="007B333D"/>
    <w:rsid w:val="007B3750"/>
    <w:rsid w:val="007B3907"/>
    <w:rsid w:val="007B399F"/>
    <w:rsid w:val="007B3A70"/>
    <w:rsid w:val="007B3CB2"/>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F7"/>
    <w:rsid w:val="00892A63"/>
    <w:rsid w:val="00892C07"/>
    <w:rsid w:val="008933F3"/>
    <w:rsid w:val="00893475"/>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4B3"/>
    <w:rsid w:val="008F1E40"/>
    <w:rsid w:val="008F1EE5"/>
    <w:rsid w:val="008F1EF7"/>
    <w:rsid w:val="008F213B"/>
    <w:rsid w:val="008F23F7"/>
    <w:rsid w:val="008F30A2"/>
    <w:rsid w:val="008F32B7"/>
    <w:rsid w:val="008F335C"/>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59F6"/>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48A"/>
    <w:rsid w:val="00BB1A7A"/>
    <w:rsid w:val="00BB1B02"/>
    <w:rsid w:val="00BB246F"/>
    <w:rsid w:val="00BB2914"/>
    <w:rsid w:val="00BB2E38"/>
    <w:rsid w:val="00BB2F60"/>
    <w:rsid w:val="00BB330F"/>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21"/>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60D5"/>
    <w:rsid w:val="00D161A2"/>
    <w:rsid w:val="00D16DB4"/>
    <w:rsid w:val="00D17ECA"/>
    <w:rsid w:val="00D20113"/>
    <w:rsid w:val="00D20C76"/>
    <w:rsid w:val="00D2173C"/>
    <w:rsid w:val="00D21B08"/>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BFE"/>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40A"/>
    <w:rsid w:val="00D465C6"/>
    <w:rsid w:val="00D4689E"/>
    <w:rsid w:val="00D46CD3"/>
    <w:rsid w:val="00D46D26"/>
    <w:rsid w:val="00D477A7"/>
    <w:rsid w:val="00D47C88"/>
    <w:rsid w:val="00D500ED"/>
    <w:rsid w:val="00D50E2E"/>
    <w:rsid w:val="00D510B3"/>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2"/>
    <w:rsid w:val="00DD2856"/>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EC0"/>
    <w:rsid w:val="00E0107C"/>
    <w:rsid w:val="00E01432"/>
    <w:rsid w:val="00E0196F"/>
    <w:rsid w:val="00E01BD1"/>
    <w:rsid w:val="00E01F0C"/>
    <w:rsid w:val="00E0239E"/>
    <w:rsid w:val="00E02577"/>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663"/>
    <w:rsid w:val="00EF7DCF"/>
    <w:rsid w:val="00F00BDA"/>
    <w:rsid w:val="00F01562"/>
    <w:rsid w:val="00F015B6"/>
    <w:rsid w:val="00F0171A"/>
    <w:rsid w:val="00F01AB5"/>
    <w:rsid w:val="00F01D29"/>
    <w:rsid w:val="00F02EB9"/>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2221"/>
    <w:rsid w:val="00F12693"/>
    <w:rsid w:val="00F1272C"/>
    <w:rsid w:val="00F13062"/>
    <w:rsid w:val="00F1322D"/>
    <w:rsid w:val="00F132AA"/>
    <w:rsid w:val="00F13EC4"/>
    <w:rsid w:val="00F147D5"/>
    <w:rsid w:val="00F147DF"/>
    <w:rsid w:val="00F14971"/>
    <w:rsid w:val="00F1507D"/>
    <w:rsid w:val="00F155C3"/>
    <w:rsid w:val="00F16A0E"/>
    <w:rsid w:val="00F16B6F"/>
    <w:rsid w:val="00F16BB3"/>
    <w:rsid w:val="00F16CDF"/>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332"/>
    <w:rsid w:val="00F42614"/>
    <w:rsid w:val="00F42687"/>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C320B-B418-462D-B63B-6E5BFAE4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16</Pages>
  <Words>6717</Words>
  <Characters>38288</Characters>
  <Application>Microsoft Office Word</Application>
  <DocSecurity>0</DocSecurity>
  <Lines>319</Lines>
  <Paragraphs>89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47</cp:revision>
  <cp:lastPrinted>2013-04-04T11:22:00Z</cp:lastPrinted>
  <dcterms:created xsi:type="dcterms:W3CDTF">2022-11-07T06:46:00Z</dcterms:created>
  <dcterms:modified xsi:type="dcterms:W3CDTF">2023-02-17T16:07:00Z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